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84" w:rsidRPr="00400484" w:rsidRDefault="00B821B0" w:rsidP="007158B2">
      <w:pPr>
        <w:spacing w:after="0"/>
        <w:rPr>
          <w:rFonts w:ascii="Trebuchet MS" w:hAnsi="Trebuchet MS"/>
          <w:b/>
          <w:sz w:val="28"/>
          <w:szCs w:val="28"/>
        </w:rPr>
      </w:pPr>
      <w:r w:rsidRPr="00400484">
        <w:rPr>
          <w:rFonts w:ascii="Trebuchet MS" w:hAnsi="Trebuchet MS" w:cs="Arial"/>
          <w:b/>
          <w:caps/>
          <w:noProof/>
          <w:color w:val="E3001F"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0543735F" wp14:editId="07ADA96E">
            <wp:simplePos x="0" y="0"/>
            <wp:positionH relativeFrom="column">
              <wp:posOffset>-172720</wp:posOffset>
            </wp:positionH>
            <wp:positionV relativeFrom="paragraph">
              <wp:posOffset>-29845</wp:posOffset>
            </wp:positionV>
            <wp:extent cx="2270760" cy="645795"/>
            <wp:effectExtent l="0" t="0" r="0" b="1905"/>
            <wp:wrapSquare wrapText="bothSides"/>
            <wp:docPr id="10" name="Picture 10" descr="C:\Users\baileyk\AppData\Local\Microsoft\Windows\Temporary Internet Files\Content.Word\BHF_Logo_Lockup Horizontal_BHF_Red_RGB@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ileyk\AppData\Local\Microsoft\Windows\Temporary Internet Files\Content.Word\BHF_Logo_Lockup Horizontal_BHF_Red_RGB@4x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27" r="13119" b="8620"/>
                    <a:stretch/>
                  </pic:blipFill>
                  <pic:spPr bwMode="auto">
                    <a:xfrm>
                      <a:off x="0" y="0"/>
                      <a:ext cx="227076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07B" w:rsidRPr="00400484">
        <w:rPr>
          <w:rFonts w:ascii="Trebuchet MS" w:hAnsi="Trebuchet MS"/>
          <w:b/>
          <w:sz w:val="28"/>
          <w:szCs w:val="28"/>
        </w:rPr>
        <w:t xml:space="preserve">Expression of interest: </w:t>
      </w:r>
    </w:p>
    <w:p w:rsidR="001E13FE" w:rsidRPr="00400484" w:rsidRDefault="00E4207B" w:rsidP="007158B2">
      <w:pPr>
        <w:spacing w:after="0"/>
        <w:rPr>
          <w:rFonts w:ascii="F37 Ginger Thin" w:hAnsi="F37 Ginger Thin"/>
          <w:sz w:val="28"/>
          <w:szCs w:val="28"/>
        </w:rPr>
      </w:pPr>
      <w:r w:rsidRPr="00400484">
        <w:rPr>
          <w:rFonts w:ascii="Trebuchet MS" w:hAnsi="Trebuchet MS"/>
          <w:color w:val="000000"/>
          <w:sz w:val="28"/>
          <w:szCs w:val="28"/>
        </w:rPr>
        <w:t>Ensuring healthcare innovations and research findings are adopted</w:t>
      </w:r>
    </w:p>
    <w:p w:rsidR="007158B2" w:rsidRPr="00951570" w:rsidRDefault="007158B2" w:rsidP="007158B2">
      <w:pPr>
        <w:spacing w:after="0"/>
        <w:rPr>
          <w:rFonts w:ascii="BHF Beats Bold" w:hAnsi="BHF Beats Bold"/>
        </w:rPr>
      </w:pPr>
    </w:p>
    <w:p w:rsidR="005035F5" w:rsidRDefault="005035F5" w:rsidP="007158B2">
      <w:pPr>
        <w:spacing w:after="0"/>
        <w:rPr>
          <w:rFonts w:ascii="F37 Ginger Thin" w:hAnsi="F37 Ginger Thin"/>
          <w:b/>
          <w:sz w:val="24"/>
        </w:rPr>
      </w:pPr>
    </w:p>
    <w:p w:rsidR="005035F5" w:rsidRPr="00400484" w:rsidRDefault="00400484" w:rsidP="005035F5">
      <w:pPr>
        <w:spacing w:after="0"/>
        <w:rPr>
          <w:rFonts w:ascii="Trebuchet MS" w:hAnsi="Trebuchet MS"/>
          <w:sz w:val="24"/>
        </w:rPr>
      </w:pPr>
      <w:r w:rsidRPr="00400484">
        <w:rPr>
          <w:rFonts w:ascii="Trebuchet MS" w:hAnsi="Trebuchet MS"/>
          <w:sz w:val="24"/>
        </w:rPr>
        <w:t xml:space="preserve">Please complete this brief form and send to </w:t>
      </w:r>
      <w:hyperlink r:id="rId8" w:history="1">
        <w:r w:rsidRPr="00400484">
          <w:rPr>
            <w:rStyle w:val="Hyperlink"/>
            <w:rFonts w:ascii="Trebuchet MS" w:hAnsi="Trebuchet MS"/>
            <w:sz w:val="24"/>
          </w:rPr>
          <w:t>heartvoices@bhf.org.uk</w:t>
        </w:r>
      </w:hyperlink>
      <w:r w:rsidRPr="00400484">
        <w:rPr>
          <w:rFonts w:ascii="Trebuchet MS" w:hAnsi="Trebuchet MS"/>
          <w:sz w:val="24"/>
        </w:rPr>
        <w:t xml:space="preserve"> by 17</w:t>
      </w:r>
      <w:r w:rsidRPr="00400484">
        <w:rPr>
          <w:rFonts w:ascii="Trebuchet MS" w:hAnsi="Trebuchet MS"/>
          <w:sz w:val="24"/>
          <w:vertAlign w:val="superscript"/>
        </w:rPr>
        <w:t>th</w:t>
      </w:r>
      <w:r w:rsidRPr="00400484">
        <w:rPr>
          <w:rFonts w:ascii="Trebuchet MS" w:hAnsi="Trebuchet MS"/>
          <w:sz w:val="24"/>
        </w:rPr>
        <w:t xml:space="preserve"> August. </w:t>
      </w:r>
      <w:r w:rsidR="00E4207B" w:rsidRPr="00400484">
        <w:rPr>
          <w:rFonts w:ascii="Trebuchet MS" w:hAnsi="Trebuchet MS"/>
          <w:sz w:val="24"/>
        </w:rPr>
        <w:t xml:space="preserve"> </w:t>
      </w:r>
      <w:r w:rsidRPr="00400484">
        <w:rPr>
          <w:rFonts w:ascii="Trebuchet MS" w:hAnsi="Trebuchet MS"/>
          <w:sz w:val="24"/>
        </w:rPr>
        <w:t>A</w:t>
      </w:r>
      <w:r w:rsidRPr="00400484">
        <w:rPr>
          <w:rFonts w:ascii="Trebuchet MS" w:hAnsi="Trebuchet MS"/>
          <w:color w:val="000000"/>
        </w:rPr>
        <w:t xml:space="preserve">s we have limited space we may not be able to accommodate everyone who </w:t>
      </w:r>
      <w:r w:rsidRPr="00400484">
        <w:rPr>
          <w:rFonts w:ascii="Trebuchet MS" w:hAnsi="Trebuchet MS"/>
          <w:color w:val="000000"/>
        </w:rPr>
        <w:t xml:space="preserve">would like to attend, it is useful for us to know briefly, why you would like to be involved, so that we can try to ensure we have a diverse range of experiences represented. </w:t>
      </w:r>
    </w:p>
    <w:p w:rsidR="003B0DC3" w:rsidRPr="00FA1721" w:rsidRDefault="003B0DC3" w:rsidP="005035F5">
      <w:pPr>
        <w:spacing w:after="0"/>
        <w:rPr>
          <w:rFonts w:ascii="F37 Ginger Thin" w:hAnsi="F37 Ginger Thi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FA1721" w:rsidTr="00FA1721">
        <w:tc>
          <w:tcPr>
            <w:tcW w:w="1809" w:type="dxa"/>
          </w:tcPr>
          <w:p w:rsidR="00FA1721" w:rsidRPr="00FA1721" w:rsidRDefault="00FA1721" w:rsidP="007158B2">
            <w:pPr>
              <w:rPr>
                <w:rFonts w:ascii="F37 Ginger Thin" w:hAnsi="F37 Ginger Thin"/>
                <w:b/>
                <w:sz w:val="24"/>
              </w:rPr>
            </w:pPr>
            <w:r w:rsidRPr="00FA1721">
              <w:rPr>
                <w:rFonts w:ascii="F37 Ginger Thin" w:hAnsi="F37 Ginger Thin"/>
                <w:b/>
                <w:sz w:val="24"/>
              </w:rPr>
              <w:t>Name(s):</w:t>
            </w:r>
          </w:p>
        </w:tc>
        <w:tc>
          <w:tcPr>
            <w:tcW w:w="7433" w:type="dxa"/>
          </w:tcPr>
          <w:p w:rsidR="00FA1721" w:rsidRDefault="00FA1721" w:rsidP="007158B2">
            <w:pPr>
              <w:rPr>
                <w:rFonts w:ascii="F37 Ginger Thin" w:hAnsi="F37 Ginger Thin"/>
                <w:sz w:val="24"/>
              </w:rPr>
            </w:pPr>
          </w:p>
          <w:p w:rsidR="003B0DC3" w:rsidRDefault="003B0DC3" w:rsidP="007158B2">
            <w:pPr>
              <w:rPr>
                <w:rFonts w:ascii="F37 Ginger Thin" w:hAnsi="F37 Ginger Thin"/>
                <w:sz w:val="24"/>
              </w:rPr>
            </w:pPr>
          </w:p>
          <w:p w:rsidR="003B0DC3" w:rsidRDefault="003B0DC3" w:rsidP="007158B2">
            <w:pPr>
              <w:rPr>
                <w:rFonts w:ascii="F37 Ginger Thin" w:hAnsi="F37 Ginger Thin"/>
                <w:sz w:val="24"/>
              </w:rPr>
            </w:pPr>
          </w:p>
        </w:tc>
      </w:tr>
      <w:tr w:rsidR="00FA1721" w:rsidTr="00FA1721">
        <w:tc>
          <w:tcPr>
            <w:tcW w:w="1809" w:type="dxa"/>
          </w:tcPr>
          <w:p w:rsidR="003B0DC3" w:rsidRDefault="003B0DC3" w:rsidP="007158B2">
            <w:pPr>
              <w:rPr>
                <w:rFonts w:ascii="F37 Ginger Thin" w:hAnsi="F37 Ginger Thin"/>
                <w:b/>
                <w:sz w:val="24"/>
              </w:rPr>
            </w:pPr>
          </w:p>
          <w:p w:rsidR="00FA1721" w:rsidRDefault="003B0DC3" w:rsidP="007158B2">
            <w:pPr>
              <w:rPr>
                <w:rFonts w:ascii="F37 Ginger Thin" w:hAnsi="F37 Ginger Thin"/>
                <w:b/>
                <w:sz w:val="24"/>
              </w:rPr>
            </w:pPr>
            <w:r>
              <w:rPr>
                <w:rFonts w:ascii="F37 Ginger Thin" w:hAnsi="F37 Ginger Thin"/>
                <w:b/>
                <w:sz w:val="24"/>
              </w:rPr>
              <w:t>Contact details</w:t>
            </w:r>
          </w:p>
          <w:p w:rsidR="00AF5556" w:rsidRPr="00FA1721" w:rsidRDefault="00AF5556" w:rsidP="007158B2">
            <w:pPr>
              <w:rPr>
                <w:rFonts w:ascii="F37 Ginger Thin" w:hAnsi="F37 Ginger Thin"/>
                <w:b/>
                <w:sz w:val="24"/>
              </w:rPr>
            </w:pPr>
          </w:p>
        </w:tc>
        <w:tc>
          <w:tcPr>
            <w:tcW w:w="7433" w:type="dxa"/>
          </w:tcPr>
          <w:p w:rsidR="00FA1721" w:rsidRDefault="00FA1721" w:rsidP="007158B2">
            <w:pPr>
              <w:rPr>
                <w:rFonts w:ascii="F37 Ginger Thin" w:hAnsi="F37 Ginger Thin"/>
                <w:sz w:val="24"/>
              </w:rPr>
            </w:pPr>
          </w:p>
          <w:p w:rsidR="003B0DC3" w:rsidRDefault="003B0DC3" w:rsidP="00E4207B">
            <w:pPr>
              <w:rPr>
                <w:rFonts w:ascii="F37 Ginger Thin" w:hAnsi="F37 Ginger Thin"/>
                <w:sz w:val="24"/>
              </w:rPr>
            </w:pPr>
          </w:p>
        </w:tc>
      </w:tr>
    </w:tbl>
    <w:p w:rsidR="00FA1721" w:rsidRDefault="00FA1721" w:rsidP="007158B2">
      <w:pPr>
        <w:spacing w:after="0"/>
        <w:rPr>
          <w:rFonts w:ascii="F37 Ginger Thin" w:hAnsi="F37 Ginger Thi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A1721" w:rsidTr="00FA1721">
        <w:tc>
          <w:tcPr>
            <w:tcW w:w="9242" w:type="dxa"/>
          </w:tcPr>
          <w:p w:rsidR="003B0DC3" w:rsidRDefault="003B0DC3" w:rsidP="007158B2">
            <w:pPr>
              <w:rPr>
                <w:rFonts w:ascii="Arial" w:hAnsi="Arial" w:cs="Arial"/>
                <w:i/>
              </w:rPr>
            </w:pPr>
          </w:p>
          <w:p w:rsidR="003B0DC3" w:rsidRDefault="003B0DC3" w:rsidP="00E4207B">
            <w:pPr>
              <w:rPr>
                <w:rFonts w:ascii="F37 Ginger Thin" w:hAnsi="F37 Ginger Thin"/>
                <w:sz w:val="24"/>
              </w:rPr>
            </w:pPr>
            <w:r w:rsidRPr="003B0DC3">
              <w:rPr>
                <w:rFonts w:ascii="F37 Ginger" w:hAnsi="F37 Ginger" w:cs="Arial"/>
                <w:sz w:val="28"/>
              </w:rPr>
              <w:t xml:space="preserve">Why would like to take part in this </w:t>
            </w:r>
            <w:r w:rsidR="00E4207B">
              <w:rPr>
                <w:rFonts w:ascii="F37 Ginger" w:hAnsi="F37 Ginger" w:cs="Arial"/>
                <w:sz w:val="28"/>
              </w:rPr>
              <w:t xml:space="preserve">discussion session? </w:t>
            </w:r>
          </w:p>
        </w:tc>
      </w:tr>
      <w:tr w:rsidR="00FA1721" w:rsidTr="005035F5">
        <w:trPr>
          <w:trHeight w:val="1351"/>
        </w:trPr>
        <w:tc>
          <w:tcPr>
            <w:tcW w:w="9242" w:type="dxa"/>
          </w:tcPr>
          <w:p w:rsidR="005A086E" w:rsidRDefault="005A086E" w:rsidP="007158B2">
            <w:pPr>
              <w:rPr>
                <w:rFonts w:ascii="F37 Ginger Thin" w:hAnsi="F37 Ginger Thin"/>
                <w:sz w:val="24"/>
              </w:rPr>
            </w:pPr>
          </w:p>
          <w:p w:rsidR="003B0DC3" w:rsidRDefault="003B0DC3" w:rsidP="00E4207B">
            <w:pPr>
              <w:rPr>
                <w:rFonts w:ascii="F37 Ginger Thin" w:hAnsi="F37 Ginger Thin"/>
                <w:sz w:val="24"/>
              </w:rPr>
            </w:pPr>
          </w:p>
          <w:p w:rsidR="00400484" w:rsidRDefault="00400484" w:rsidP="00E4207B">
            <w:pPr>
              <w:rPr>
                <w:rFonts w:ascii="F37 Ginger Thin" w:hAnsi="F37 Ginger Thin"/>
                <w:sz w:val="24"/>
              </w:rPr>
            </w:pPr>
          </w:p>
          <w:p w:rsidR="00400484" w:rsidRDefault="00400484" w:rsidP="00E4207B">
            <w:pPr>
              <w:rPr>
                <w:rFonts w:ascii="F37 Ginger Thin" w:hAnsi="F37 Ginger Thin"/>
                <w:sz w:val="24"/>
              </w:rPr>
            </w:pPr>
          </w:p>
          <w:p w:rsidR="00400484" w:rsidRDefault="00400484" w:rsidP="00E4207B">
            <w:pPr>
              <w:rPr>
                <w:rFonts w:ascii="F37 Ginger Thin" w:hAnsi="F37 Ginger Thin"/>
                <w:sz w:val="24"/>
              </w:rPr>
            </w:pPr>
          </w:p>
          <w:p w:rsidR="00400484" w:rsidRDefault="00400484" w:rsidP="00E4207B">
            <w:pPr>
              <w:rPr>
                <w:rFonts w:ascii="F37 Ginger Thin" w:hAnsi="F37 Ginger Thin"/>
                <w:sz w:val="24"/>
              </w:rPr>
            </w:pPr>
          </w:p>
          <w:p w:rsidR="00400484" w:rsidRDefault="00400484" w:rsidP="00E4207B">
            <w:pPr>
              <w:rPr>
                <w:rFonts w:ascii="F37 Ginger Thin" w:hAnsi="F37 Ginger Thin"/>
                <w:sz w:val="24"/>
              </w:rPr>
            </w:pPr>
          </w:p>
          <w:p w:rsidR="00400484" w:rsidRDefault="00400484" w:rsidP="00E4207B">
            <w:pPr>
              <w:rPr>
                <w:rFonts w:ascii="F37 Ginger Thin" w:hAnsi="F37 Ginger Thin"/>
                <w:sz w:val="24"/>
              </w:rPr>
            </w:pPr>
          </w:p>
          <w:p w:rsidR="00400484" w:rsidRDefault="00400484" w:rsidP="00E4207B">
            <w:pPr>
              <w:rPr>
                <w:rFonts w:ascii="F37 Ginger Thin" w:hAnsi="F37 Ginger Thin"/>
                <w:sz w:val="24"/>
              </w:rPr>
            </w:pPr>
          </w:p>
        </w:tc>
      </w:tr>
    </w:tbl>
    <w:p w:rsidR="00FA1721" w:rsidRDefault="00FA1721" w:rsidP="007158B2">
      <w:pPr>
        <w:spacing w:after="0"/>
        <w:rPr>
          <w:rFonts w:ascii="F37 Ginger Thin" w:hAnsi="F37 Ginger Thin"/>
          <w:sz w:val="24"/>
        </w:rPr>
      </w:pPr>
    </w:p>
    <w:p w:rsidR="00FA1721" w:rsidRDefault="00FA1721" w:rsidP="007158B2">
      <w:pPr>
        <w:spacing w:after="0"/>
        <w:rPr>
          <w:rFonts w:ascii="F37 Ginger Thin" w:hAnsi="F37 Ginger Thin"/>
          <w:sz w:val="24"/>
        </w:rPr>
      </w:pPr>
    </w:p>
    <w:p w:rsidR="00525E19" w:rsidRDefault="00525E19" w:rsidP="007158B2">
      <w:pPr>
        <w:spacing w:after="0"/>
        <w:rPr>
          <w:rFonts w:ascii="F37 Ginger Thin" w:hAnsi="F37 Ginger Thin"/>
          <w:sz w:val="24"/>
        </w:rPr>
      </w:pPr>
    </w:p>
    <w:p w:rsidR="002D744D" w:rsidRDefault="002D744D" w:rsidP="007158B2">
      <w:pPr>
        <w:spacing w:after="0"/>
        <w:rPr>
          <w:rFonts w:ascii="F37 Ginger Thin" w:hAnsi="F37 Ginger Thin"/>
          <w:sz w:val="24"/>
        </w:rPr>
      </w:pPr>
    </w:p>
    <w:p w:rsidR="005035F5" w:rsidRPr="00400484" w:rsidRDefault="005035F5" w:rsidP="007158B2">
      <w:pPr>
        <w:spacing w:after="0"/>
        <w:rPr>
          <w:rFonts w:ascii="Trebuchet MS" w:hAnsi="Trebuchet MS"/>
          <w:sz w:val="24"/>
          <w:szCs w:val="24"/>
        </w:rPr>
      </w:pPr>
    </w:p>
    <w:p w:rsidR="005035F5" w:rsidRPr="00400484" w:rsidRDefault="005035F5" w:rsidP="007158B2">
      <w:pPr>
        <w:spacing w:after="0"/>
        <w:rPr>
          <w:rFonts w:ascii="Trebuchet MS" w:hAnsi="Trebuchet MS"/>
          <w:color w:val="000000"/>
          <w:sz w:val="24"/>
          <w:szCs w:val="24"/>
        </w:rPr>
      </w:pPr>
      <w:r w:rsidRPr="00400484">
        <w:rPr>
          <w:rFonts w:ascii="Trebuchet MS" w:hAnsi="Trebuchet MS"/>
          <w:sz w:val="24"/>
          <w:szCs w:val="24"/>
        </w:rPr>
        <w:t xml:space="preserve">Thank you for completing your form. Please email it to </w:t>
      </w:r>
      <w:hyperlink r:id="rId9" w:history="1">
        <w:r w:rsidRPr="00400484">
          <w:rPr>
            <w:rStyle w:val="Hyperlink"/>
            <w:rFonts w:ascii="Trebuchet MS" w:hAnsi="Trebuchet MS"/>
            <w:b/>
            <w:sz w:val="24"/>
            <w:szCs w:val="24"/>
          </w:rPr>
          <w:t>heartvoices@bhf.org.uk</w:t>
        </w:r>
      </w:hyperlink>
      <w:r w:rsidRPr="00400484">
        <w:rPr>
          <w:rFonts w:ascii="Trebuchet MS" w:hAnsi="Trebuchet MS"/>
          <w:b/>
          <w:sz w:val="24"/>
          <w:szCs w:val="24"/>
        </w:rPr>
        <w:t xml:space="preserve"> by </w:t>
      </w:r>
      <w:r w:rsidR="00AF5556" w:rsidRPr="00400484">
        <w:rPr>
          <w:rFonts w:ascii="Trebuchet MS" w:hAnsi="Trebuchet MS"/>
          <w:b/>
          <w:sz w:val="24"/>
          <w:szCs w:val="24"/>
        </w:rPr>
        <w:t xml:space="preserve">9am Monday </w:t>
      </w:r>
      <w:r w:rsidR="00400484" w:rsidRPr="00400484">
        <w:rPr>
          <w:rFonts w:ascii="Trebuchet MS" w:hAnsi="Trebuchet MS"/>
          <w:b/>
          <w:sz w:val="24"/>
          <w:szCs w:val="24"/>
        </w:rPr>
        <w:t>17</w:t>
      </w:r>
      <w:r w:rsidR="00400484" w:rsidRPr="00400484">
        <w:rPr>
          <w:rFonts w:ascii="Trebuchet MS" w:hAnsi="Trebuchet MS"/>
          <w:b/>
          <w:sz w:val="24"/>
          <w:szCs w:val="24"/>
          <w:vertAlign w:val="superscript"/>
        </w:rPr>
        <w:t>th</w:t>
      </w:r>
      <w:r w:rsidR="00400484" w:rsidRPr="00400484">
        <w:rPr>
          <w:rFonts w:ascii="Trebuchet MS" w:hAnsi="Trebuchet MS"/>
          <w:b/>
          <w:sz w:val="24"/>
          <w:szCs w:val="24"/>
        </w:rPr>
        <w:t xml:space="preserve"> August. </w:t>
      </w:r>
      <w:r w:rsidR="00400484" w:rsidRPr="00400484">
        <w:rPr>
          <w:rFonts w:ascii="Trebuchet MS" w:hAnsi="Trebuchet MS"/>
          <w:color w:val="000000"/>
          <w:sz w:val="24"/>
          <w:szCs w:val="24"/>
        </w:rPr>
        <w:t>We will be back</w:t>
      </w:r>
      <w:r w:rsidR="00400484" w:rsidRPr="00400484">
        <w:rPr>
          <w:rFonts w:ascii="Trebuchet MS" w:hAnsi="Trebuchet MS"/>
          <w:color w:val="000000"/>
          <w:sz w:val="24"/>
          <w:szCs w:val="24"/>
        </w:rPr>
        <w:t xml:space="preserve"> in touch by 20</w:t>
      </w:r>
      <w:r w:rsidR="00400484" w:rsidRPr="00400484">
        <w:rPr>
          <w:rFonts w:ascii="Trebuchet MS" w:hAnsi="Trebuchet MS"/>
          <w:color w:val="000000"/>
          <w:sz w:val="24"/>
          <w:szCs w:val="24"/>
          <w:vertAlign w:val="superscript"/>
        </w:rPr>
        <w:t>th</w:t>
      </w:r>
      <w:r w:rsidR="00400484" w:rsidRPr="00400484">
        <w:rPr>
          <w:rFonts w:ascii="Trebuchet MS" w:hAnsi="Trebuchet MS"/>
          <w:color w:val="000000"/>
          <w:sz w:val="24"/>
          <w:szCs w:val="24"/>
        </w:rPr>
        <w:t xml:space="preserve"> August 2018 to confirm your place.</w:t>
      </w:r>
      <w:r w:rsidR="00400484" w:rsidRPr="00400484">
        <w:rPr>
          <w:rFonts w:ascii="Trebuchet MS" w:hAnsi="Trebuchet MS"/>
          <w:color w:val="000000"/>
          <w:sz w:val="24"/>
          <w:szCs w:val="24"/>
        </w:rPr>
        <w:t xml:space="preserve"> Anyone who we are not able to accommodate at the focus group will have the chance to share their views in a different way. </w:t>
      </w:r>
    </w:p>
    <w:p w:rsidR="00400484" w:rsidRPr="00400484" w:rsidRDefault="00400484" w:rsidP="007158B2">
      <w:pPr>
        <w:spacing w:after="0"/>
        <w:rPr>
          <w:rFonts w:ascii="Trebuchet MS" w:hAnsi="Trebuchet MS"/>
          <w:color w:val="000000"/>
          <w:sz w:val="24"/>
          <w:szCs w:val="24"/>
        </w:rPr>
      </w:pPr>
    </w:p>
    <w:p w:rsidR="00400484" w:rsidRPr="00400484" w:rsidRDefault="00400484" w:rsidP="007158B2">
      <w:pPr>
        <w:spacing w:after="0"/>
        <w:rPr>
          <w:rFonts w:ascii="Trebuchet MS" w:hAnsi="Trebuchet MS"/>
          <w:sz w:val="24"/>
          <w:szCs w:val="24"/>
        </w:rPr>
      </w:pPr>
      <w:r w:rsidRPr="00400484">
        <w:rPr>
          <w:rFonts w:ascii="Trebuchet MS" w:hAnsi="Trebuchet MS"/>
          <w:color w:val="000000"/>
          <w:sz w:val="24"/>
          <w:szCs w:val="24"/>
        </w:rPr>
        <w:t xml:space="preserve">If you would like to hear about other opportunities to share your views on a range of topics, please sign up to join our </w:t>
      </w:r>
      <w:hyperlink r:id="rId10" w:history="1">
        <w:r w:rsidRPr="00400484">
          <w:rPr>
            <w:rStyle w:val="Hyperlink"/>
            <w:rFonts w:ascii="Trebuchet MS" w:hAnsi="Trebuchet MS"/>
            <w:sz w:val="24"/>
            <w:szCs w:val="24"/>
          </w:rPr>
          <w:t>heart voices</w:t>
        </w:r>
      </w:hyperlink>
      <w:r w:rsidRPr="00400484">
        <w:rPr>
          <w:rFonts w:ascii="Trebuchet MS" w:hAnsi="Trebuchet MS"/>
          <w:color w:val="000000"/>
          <w:sz w:val="24"/>
          <w:szCs w:val="24"/>
        </w:rPr>
        <w:t xml:space="preserve"> mailing list or contact us on </w:t>
      </w:r>
      <w:bookmarkStart w:id="0" w:name="_GoBack"/>
      <w:r w:rsidRPr="00400484">
        <w:rPr>
          <w:rFonts w:ascii="Trebuchet MS" w:hAnsi="Trebuchet MS"/>
          <w:color w:val="000000"/>
          <w:sz w:val="24"/>
          <w:szCs w:val="24"/>
        </w:rPr>
        <w:t>0</w:t>
      </w:r>
      <w:r w:rsidRPr="00400484">
        <w:rPr>
          <w:rFonts w:ascii="Trebuchet MS" w:hAnsi="Trebuchet MS"/>
          <w:color w:val="000000"/>
          <w:sz w:val="24"/>
          <w:szCs w:val="24"/>
          <w:lang w:eastAsia="en-GB"/>
        </w:rPr>
        <w:t>2075540426</w:t>
      </w:r>
      <w:bookmarkEnd w:id="0"/>
    </w:p>
    <w:sectPr w:rsidR="00400484" w:rsidRPr="0040048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F53" w:rsidRDefault="00502F53" w:rsidP="002D744D">
      <w:pPr>
        <w:spacing w:after="0" w:line="240" w:lineRule="auto"/>
      </w:pPr>
      <w:r>
        <w:separator/>
      </w:r>
    </w:p>
  </w:endnote>
  <w:endnote w:type="continuationSeparator" w:id="0">
    <w:p w:rsidR="00502F53" w:rsidRDefault="00502F53" w:rsidP="002D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37 Ginger Thi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HF Beats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37 Ginge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7415978"/>
      <w:docPartObj>
        <w:docPartGallery w:val="Page Numbers (Bottom of Page)"/>
        <w:docPartUnique/>
      </w:docPartObj>
    </w:sdtPr>
    <w:sdtEndPr>
      <w:rPr>
        <w:rFonts w:ascii="Trebuchet MS" w:hAnsi="Trebuchet MS"/>
        <w:noProof/>
      </w:rPr>
    </w:sdtEndPr>
    <w:sdtContent>
      <w:p w:rsidR="002D744D" w:rsidRPr="003B0DC3" w:rsidRDefault="002D744D">
        <w:pPr>
          <w:pStyle w:val="Footer"/>
          <w:jc w:val="right"/>
          <w:rPr>
            <w:rFonts w:ascii="Trebuchet MS" w:hAnsi="Trebuchet MS"/>
          </w:rPr>
        </w:pPr>
        <w:r w:rsidRPr="003B0DC3">
          <w:rPr>
            <w:rFonts w:ascii="Trebuchet MS" w:hAnsi="Trebuchet MS"/>
          </w:rPr>
          <w:fldChar w:fldCharType="begin"/>
        </w:r>
        <w:r w:rsidRPr="003B0DC3">
          <w:rPr>
            <w:rFonts w:ascii="Trebuchet MS" w:hAnsi="Trebuchet MS"/>
          </w:rPr>
          <w:instrText xml:space="preserve"> PAGE   \* MERGEFORMAT </w:instrText>
        </w:r>
        <w:r w:rsidRPr="003B0DC3">
          <w:rPr>
            <w:rFonts w:ascii="Trebuchet MS" w:hAnsi="Trebuchet MS"/>
          </w:rPr>
          <w:fldChar w:fldCharType="separate"/>
        </w:r>
        <w:r w:rsidR="00400484">
          <w:rPr>
            <w:rFonts w:ascii="Trebuchet MS" w:hAnsi="Trebuchet MS"/>
            <w:noProof/>
          </w:rPr>
          <w:t>1</w:t>
        </w:r>
        <w:r w:rsidRPr="003B0DC3">
          <w:rPr>
            <w:rFonts w:ascii="Trebuchet MS" w:hAnsi="Trebuchet MS"/>
            <w:noProof/>
          </w:rPr>
          <w:fldChar w:fldCharType="end"/>
        </w:r>
        <w:r w:rsidRPr="003B0DC3">
          <w:rPr>
            <w:rFonts w:ascii="Trebuchet MS" w:hAnsi="Trebuchet MS"/>
            <w:noProof/>
          </w:rPr>
          <w:t>/2</w:t>
        </w:r>
      </w:p>
    </w:sdtContent>
  </w:sdt>
  <w:p w:rsidR="002D744D" w:rsidRDefault="002D74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F53" w:rsidRDefault="00502F53" w:rsidP="002D744D">
      <w:pPr>
        <w:spacing w:after="0" w:line="240" w:lineRule="auto"/>
      </w:pPr>
      <w:r>
        <w:separator/>
      </w:r>
    </w:p>
  </w:footnote>
  <w:footnote w:type="continuationSeparator" w:id="0">
    <w:p w:rsidR="00502F53" w:rsidRDefault="00502F53" w:rsidP="002D7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F8"/>
    <w:rsid w:val="0001480A"/>
    <w:rsid w:val="000258BF"/>
    <w:rsid w:val="00044C96"/>
    <w:rsid w:val="00087AC9"/>
    <w:rsid w:val="000A108D"/>
    <w:rsid w:val="000C7A4F"/>
    <w:rsid w:val="0016193B"/>
    <w:rsid w:val="001E13FE"/>
    <w:rsid w:val="00224AB3"/>
    <w:rsid w:val="00243CC0"/>
    <w:rsid w:val="00294E7B"/>
    <w:rsid w:val="002D744D"/>
    <w:rsid w:val="002E0515"/>
    <w:rsid w:val="00304675"/>
    <w:rsid w:val="00331ED4"/>
    <w:rsid w:val="0037383C"/>
    <w:rsid w:val="003A13D8"/>
    <w:rsid w:val="003B0DC3"/>
    <w:rsid w:val="00400484"/>
    <w:rsid w:val="00427FAA"/>
    <w:rsid w:val="004E23F2"/>
    <w:rsid w:val="004F5C8A"/>
    <w:rsid w:val="00502F53"/>
    <w:rsid w:val="005035F5"/>
    <w:rsid w:val="00525E19"/>
    <w:rsid w:val="0057159C"/>
    <w:rsid w:val="005878A0"/>
    <w:rsid w:val="005A086E"/>
    <w:rsid w:val="005B0320"/>
    <w:rsid w:val="005B65AA"/>
    <w:rsid w:val="005C77F2"/>
    <w:rsid w:val="006343A4"/>
    <w:rsid w:val="00672647"/>
    <w:rsid w:val="006B38A3"/>
    <w:rsid w:val="007158B2"/>
    <w:rsid w:val="00767814"/>
    <w:rsid w:val="007875F5"/>
    <w:rsid w:val="007C36F6"/>
    <w:rsid w:val="007F0113"/>
    <w:rsid w:val="007F4DA6"/>
    <w:rsid w:val="00836AD0"/>
    <w:rsid w:val="008529E1"/>
    <w:rsid w:val="00864689"/>
    <w:rsid w:val="00891E7A"/>
    <w:rsid w:val="00895B9C"/>
    <w:rsid w:val="008D343F"/>
    <w:rsid w:val="009206AA"/>
    <w:rsid w:val="009431C6"/>
    <w:rsid w:val="00951570"/>
    <w:rsid w:val="009B3F8C"/>
    <w:rsid w:val="009F48CA"/>
    <w:rsid w:val="009F4D95"/>
    <w:rsid w:val="00A121E0"/>
    <w:rsid w:val="00A33046"/>
    <w:rsid w:val="00A6636D"/>
    <w:rsid w:val="00AE48F0"/>
    <w:rsid w:val="00AF5556"/>
    <w:rsid w:val="00B00C74"/>
    <w:rsid w:val="00B14A75"/>
    <w:rsid w:val="00B821B0"/>
    <w:rsid w:val="00B92F4B"/>
    <w:rsid w:val="00BA4878"/>
    <w:rsid w:val="00BB7F5A"/>
    <w:rsid w:val="00BE2E34"/>
    <w:rsid w:val="00BE7744"/>
    <w:rsid w:val="00C05DF5"/>
    <w:rsid w:val="00C4259E"/>
    <w:rsid w:val="00C80863"/>
    <w:rsid w:val="00D27A86"/>
    <w:rsid w:val="00D80CF8"/>
    <w:rsid w:val="00DC3FA5"/>
    <w:rsid w:val="00DE6338"/>
    <w:rsid w:val="00DF57A8"/>
    <w:rsid w:val="00E13511"/>
    <w:rsid w:val="00E355E4"/>
    <w:rsid w:val="00E4207B"/>
    <w:rsid w:val="00E43289"/>
    <w:rsid w:val="00E73038"/>
    <w:rsid w:val="00F82F39"/>
    <w:rsid w:val="00FA1721"/>
    <w:rsid w:val="00FB3FA7"/>
    <w:rsid w:val="00FD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7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1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7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7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44D"/>
  </w:style>
  <w:style w:type="paragraph" w:styleId="Footer">
    <w:name w:val="footer"/>
    <w:basedOn w:val="Normal"/>
    <w:link w:val="FooterChar"/>
    <w:uiPriority w:val="99"/>
    <w:unhideWhenUsed/>
    <w:rsid w:val="002D7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7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1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7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7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44D"/>
  </w:style>
  <w:style w:type="paragraph" w:styleId="Footer">
    <w:name w:val="footer"/>
    <w:basedOn w:val="Normal"/>
    <w:link w:val="FooterChar"/>
    <w:uiPriority w:val="99"/>
    <w:unhideWhenUsed/>
    <w:rsid w:val="002D7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rtvoices@bhf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bhf.org.uk/how-you-can-help/patient-panel/sign-up-to-heart-vo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artvoices@bhf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Sinduja Manohar</dc:creator>
  <cp:lastModifiedBy>Naomi Gay</cp:lastModifiedBy>
  <cp:revision>2</cp:revision>
  <dcterms:created xsi:type="dcterms:W3CDTF">2018-08-02T17:48:00Z</dcterms:created>
  <dcterms:modified xsi:type="dcterms:W3CDTF">2018-08-02T17:48:00Z</dcterms:modified>
</cp:coreProperties>
</file>