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F49292" w14:textId="77777777" w:rsidR="00310DB4" w:rsidRDefault="00310DB4" w:rsidP="0006334C">
      <w:pPr>
        <w:rPr>
          <w:rFonts w:ascii="Arial" w:hAnsi="Arial"/>
          <w:b/>
          <w:sz w:val="24"/>
          <w:szCs w:val="24"/>
        </w:rPr>
      </w:pPr>
    </w:p>
    <w:p w14:paraId="672192EF" w14:textId="385AE1B2" w:rsidR="00310DB4" w:rsidRPr="00310DB4" w:rsidRDefault="00310DB4" w:rsidP="00310DB4">
      <w:pPr>
        <w:spacing w:after="0" w:line="240" w:lineRule="auto"/>
        <w:rPr>
          <w:rFonts w:ascii="Times" w:eastAsia="Times New Roman" w:hAnsi="Times" w:cs="Times New Roman"/>
          <w:sz w:val="20"/>
          <w:szCs w:val="20"/>
        </w:rPr>
      </w:pPr>
      <w:r>
        <w:rPr>
          <w:rFonts w:ascii="Lato" w:eastAsia="Times New Roman" w:hAnsi="Lato" w:cs="Times New Roman"/>
          <w:b/>
          <w:bCs/>
          <w:noProof/>
          <w:color w:val="193E72"/>
          <w:sz w:val="24"/>
          <w:szCs w:val="24"/>
          <w:lang w:val="en-US"/>
        </w:rPr>
        <w:drawing>
          <wp:inline distT="0" distB="0" distL="0" distR="0" wp14:anchorId="33E5C10C" wp14:editId="452D8A58">
            <wp:extent cx="3822700" cy="838200"/>
            <wp:effectExtent l="0" t="0" r="0" b="0"/>
            <wp:docPr id="1" name="Picture 1" descr="https://lh4.googleusercontent.com/z8q1xz9Cvxs1aFjrlo5-WkzO5jiaKevveZCAmJ4b6ykYYPSO4QaiFSeW3rjOoj3He61LaMOwKLSpr8vHFFbit_TApZsjFfXTQAG7OJOTyIy1HquIQwi5nFdD8HX0-9qsR2eiVH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z8q1xz9Cvxs1aFjrlo5-WkzO5jiaKevveZCAmJ4b6ykYYPSO4QaiFSeW3rjOoj3He61LaMOwKLSpr8vHFFbit_TApZsjFfXTQAG7OJOTyIy1HquIQwi5nFdD8HX0-9qsR2eiVHd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22700" cy="838200"/>
                    </a:xfrm>
                    <a:prstGeom prst="rect">
                      <a:avLst/>
                    </a:prstGeom>
                    <a:noFill/>
                    <a:ln>
                      <a:noFill/>
                    </a:ln>
                  </pic:spPr>
                </pic:pic>
              </a:graphicData>
            </a:graphic>
          </wp:inline>
        </w:drawing>
      </w:r>
    </w:p>
    <w:p w14:paraId="0E0EBFAE" w14:textId="77777777" w:rsidR="00310DB4" w:rsidRDefault="00310DB4" w:rsidP="0006334C">
      <w:pPr>
        <w:rPr>
          <w:rFonts w:ascii="Arial" w:hAnsi="Arial"/>
          <w:b/>
          <w:sz w:val="24"/>
          <w:szCs w:val="24"/>
        </w:rPr>
      </w:pPr>
    </w:p>
    <w:p w14:paraId="2B7EBC9E" w14:textId="77777777" w:rsidR="0006334C" w:rsidRPr="00310DB4" w:rsidRDefault="009F29C6" w:rsidP="0006334C">
      <w:pPr>
        <w:rPr>
          <w:rFonts w:ascii="Arial" w:hAnsi="Arial" w:cs="Arial"/>
          <w:b/>
          <w:sz w:val="24"/>
          <w:szCs w:val="24"/>
        </w:rPr>
      </w:pPr>
      <w:r w:rsidRPr="00310DB4">
        <w:rPr>
          <w:rFonts w:ascii="Arial" w:hAnsi="Arial" w:cs="Arial"/>
          <w:b/>
          <w:sz w:val="24"/>
          <w:szCs w:val="24"/>
        </w:rPr>
        <w:t xml:space="preserve">CRN KSS Lay Representative </w:t>
      </w:r>
      <w:r w:rsidR="0006334C" w:rsidRPr="00310DB4">
        <w:rPr>
          <w:rFonts w:ascii="Arial" w:hAnsi="Arial" w:cs="Arial"/>
          <w:b/>
          <w:sz w:val="24"/>
          <w:szCs w:val="24"/>
        </w:rPr>
        <w:t xml:space="preserve">Role Profile </w:t>
      </w:r>
    </w:p>
    <w:p w14:paraId="3816D51D" w14:textId="77777777" w:rsidR="009F29C6" w:rsidRPr="00310DB4" w:rsidRDefault="009F29C6" w:rsidP="009F29C6">
      <w:pPr>
        <w:pStyle w:val="normal0"/>
        <w:rPr>
          <w:rFonts w:ascii="Arial" w:eastAsia="Arial" w:hAnsi="Arial" w:cs="Arial"/>
          <w:b/>
        </w:rPr>
      </w:pPr>
      <w:r w:rsidRPr="00310DB4">
        <w:rPr>
          <w:rFonts w:ascii="Arial" w:eastAsia="Arial" w:hAnsi="Arial" w:cs="Arial"/>
          <w:b/>
        </w:rPr>
        <w:t>Background:</w:t>
      </w:r>
    </w:p>
    <w:p w14:paraId="5EFA7999" w14:textId="77777777" w:rsidR="001A24C3" w:rsidRPr="00310DB4" w:rsidRDefault="001A24C3" w:rsidP="009F29C6">
      <w:pPr>
        <w:pStyle w:val="normal0"/>
        <w:rPr>
          <w:rFonts w:ascii="Arial" w:eastAsia="Arial" w:hAnsi="Arial" w:cs="Arial"/>
          <w:b/>
        </w:rPr>
      </w:pPr>
    </w:p>
    <w:p w14:paraId="4A17C809" w14:textId="77777777" w:rsidR="009F29C6" w:rsidRPr="00310DB4" w:rsidRDefault="009F29C6" w:rsidP="009F29C6">
      <w:pPr>
        <w:pStyle w:val="normal0"/>
        <w:rPr>
          <w:rFonts w:ascii="Arial" w:eastAsia="Arial" w:hAnsi="Arial" w:cs="Arial"/>
        </w:rPr>
      </w:pPr>
      <w:r w:rsidRPr="00310DB4">
        <w:rPr>
          <w:rFonts w:ascii="Arial" w:eastAsia="Arial" w:hAnsi="Arial" w:cs="Arial"/>
        </w:rPr>
        <w:t>The Clinical Research Networ</w:t>
      </w:r>
      <w:r w:rsidR="006D54EF" w:rsidRPr="00310DB4">
        <w:rPr>
          <w:rFonts w:ascii="Arial" w:eastAsia="Arial" w:hAnsi="Arial" w:cs="Arial"/>
        </w:rPr>
        <w:t>k</w:t>
      </w:r>
      <w:r w:rsidR="008F7C1C" w:rsidRPr="00310DB4">
        <w:rPr>
          <w:rFonts w:ascii="Arial" w:eastAsia="Arial" w:hAnsi="Arial" w:cs="Arial"/>
        </w:rPr>
        <w:t xml:space="preserve"> Kent, Surrey and Sussex (CRN </w:t>
      </w:r>
      <w:r w:rsidRPr="00310DB4">
        <w:rPr>
          <w:rFonts w:ascii="Arial" w:eastAsia="Arial" w:hAnsi="Arial" w:cs="Arial"/>
        </w:rPr>
        <w:t>KSS) is part of the National Institute for Health Research (NIHR), and one of 15 Clinical Research Networks across England.</w:t>
      </w:r>
      <w:r w:rsidR="00826525" w:rsidRPr="00310DB4">
        <w:rPr>
          <w:rFonts w:ascii="Arial" w:eastAsia="Arial" w:hAnsi="Arial" w:cs="Arial"/>
        </w:rPr>
        <w:t xml:space="preserve"> The </w:t>
      </w:r>
      <w:proofErr w:type="gramStart"/>
      <w:r w:rsidR="00826525" w:rsidRPr="00310DB4">
        <w:rPr>
          <w:rFonts w:ascii="Arial" w:eastAsia="Arial" w:hAnsi="Arial" w:cs="Arial"/>
        </w:rPr>
        <w:t>CRN KSS is hosted by the Royal Surrey County Hospital NHS Foundation Trust</w:t>
      </w:r>
      <w:proofErr w:type="gramEnd"/>
      <w:r w:rsidR="00826525" w:rsidRPr="00310DB4">
        <w:rPr>
          <w:rFonts w:ascii="Arial" w:eastAsia="Arial" w:hAnsi="Arial" w:cs="Arial"/>
        </w:rPr>
        <w:t xml:space="preserve">. </w:t>
      </w:r>
    </w:p>
    <w:p w14:paraId="0D61D8DD" w14:textId="77777777" w:rsidR="009F29C6" w:rsidRPr="00310DB4" w:rsidRDefault="009F29C6" w:rsidP="009F29C6">
      <w:pPr>
        <w:pStyle w:val="normal0"/>
        <w:rPr>
          <w:rFonts w:ascii="Arial" w:eastAsia="Arial" w:hAnsi="Arial" w:cs="Arial"/>
        </w:rPr>
      </w:pPr>
    </w:p>
    <w:p w14:paraId="7DC956B8" w14:textId="5FA53EAB" w:rsidR="009F29C6" w:rsidRDefault="008F7C1C" w:rsidP="009F29C6">
      <w:pPr>
        <w:pStyle w:val="normal0"/>
        <w:rPr>
          <w:rFonts w:ascii="Arial" w:eastAsia="Arial" w:hAnsi="Arial" w:cs="Arial"/>
        </w:rPr>
      </w:pPr>
      <w:r w:rsidRPr="00310DB4">
        <w:rPr>
          <w:rFonts w:ascii="Arial" w:eastAsia="Arial" w:hAnsi="Arial" w:cs="Arial"/>
        </w:rPr>
        <w:t xml:space="preserve">CRN </w:t>
      </w:r>
      <w:r w:rsidR="00310DB4">
        <w:rPr>
          <w:rFonts w:ascii="Arial" w:eastAsia="Arial" w:hAnsi="Arial" w:cs="Arial"/>
        </w:rPr>
        <w:t xml:space="preserve">KSS </w:t>
      </w:r>
      <w:r w:rsidR="009F29C6" w:rsidRPr="00310DB4">
        <w:rPr>
          <w:rFonts w:ascii="Arial" w:eastAsia="Arial" w:hAnsi="Arial" w:cs="Arial"/>
        </w:rPr>
        <w:t>support</w:t>
      </w:r>
      <w:r w:rsidR="00310DB4">
        <w:rPr>
          <w:rFonts w:ascii="Arial" w:eastAsia="Arial" w:hAnsi="Arial" w:cs="Arial"/>
        </w:rPr>
        <w:t xml:space="preserve">s researchers and the life sciences industry in </w:t>
      </w:r>
      <w:proofErr w:type="gramStart"/>
      <w:r w:rsidR="00310DB4">
        <w:rPr>
          <w:rFonts w:ascii="Arial" w:eastAsia="Arial" w:hAnsi="Arial" w:cs="Arial"/>
        </w:rPr>
        <w:t>developing,</w:t>
      </w:r>
      <w:proofErr w:type="gramEnd"/>
      <w:r w:rsidR="00310DB4">
        <w:rPr>
          <w:rFonts w:ascii="Arial" w:eastAsia="Arial" w:hAnsi="Arial" w:cs="Arial"/>
        </w:rPr>
        <w:t xml:space="preserve"> setting up and delivering high quality health and social care research</w:t>
      </w:r>
      <w:r w:rsidR="009F29C6" w:rsidRPr="00310DB4">
        <w:rPr>
          <w:rFonts w:ascii="Arial" w:eastAsia="Arial" w:hAnsi="Arial" w:cs="Arial"/>
        </w:rPr>
        <w:t xml:space="preserve"> in all areas of disease and clinical need across the three counties of Kent, Surrey and Sussex.  We do not carry out research ourselves, but seek to </w:t>
      </w:r>
      <w:proofErr w:type="spellStart"/>
      <w:r w:rsidR="009F29C6" w:rsidRPr="00310DB4">
        <w:rPr>
          <w:rFonts w:ascii="Arial" w:eastAsia="Arial" w:hAnsi="Arial" w:cs="Arial"/>
        </w:rPr>
        <w:t>maximise</w:t>
      </w:r>
      <w:proofErr w:type="spellEnd"/>
      <w:r w:rsidR="009F29C6" w:rsidRPr="00310DB4">
        <w:rPr>
          <w:rFonts w:ascii="Arial" w:eastAsia="Arial" w:hAnsi="Arial" w:cs="Arial"/>
        </w:rPr>
        <w:t xml:space="preserve"> the opportunities for NHS service users (a term which includes patients, their </w:t>
      </w:r>
      <w:proofErr w:type="spellStart"/>
      <w:r w:rsidR="009F29C6" w:rsidRPr="00310DB4">
        <w:rPr>
          <w:rFonts w:ascii="Arial" w:eastAsia="Arial" w:hAnsi="Arial" w:cs="Arial"/>
        </w:rPr>
        <w:t>carers</w:t>
      </w:r>
      <w:proofErr w:type="spellEnd"/>
      <w:r w:rsidR="009F29C6" w:rsidRPr="00310DB4">
        <w:rPr>
          <w:rFonts w:ascii="Arial" w:eastAsia="Arial" w:hAnsi="Arial" w:cs="Arial"/>
        </w:rPr>
        <w:t xml:space="preserve"> and family members) to participate in high quality research taking place in a wide variety of settings. </w:t>
      </w:r>
    </w:p>
    <w:p w14:paraId="61621C5B" w14:textId="77777777" w:rsidR="00310DB4" w:rsidRDefault="00310DB4" w:rsidP="009F29C6">
      <w:pPr>
        <w:pStyle w:val="normal0"/>
        <w:rPr>
          <w:rFonts w:ascii="Arial" w:eastAsia="Arial" w:hAnsi="Arial" w:cs="Arial"/>
        </w:rPr>
      </w:pPr>
    </w:p>
    <w:p w14:paraId="0BE6C107" w14:textId="69311962" w:rsidR="00310DB4" w:rsidRPr="00310DB4" w:rsidRDefault="00310DB4" w:rsidP="009F29C6">
      <w:pPr>
        <w:pStyle w:val="normal0"/>
        <w:rPr>
          <w:rFonts w:ascii="Arial" w:eastAsia="Arial" w:hAnsi="Arial" w:cs="Arial"/>
        </w:rPr>
      </w:pPr>
      <w:r>
        <w:rPr>
          <w:rFonts w:ascii="Arial" w:eastAsia="Arial" w:hAnsi="Arial" w:cs="Arial"/>
        </w:rPr>
        <w:t>We partner with NHS providers across the region. This includes hospital Trusts (acute, community and mental health), GP surgeries, pharmacies and other healthcare providers</w:t>
      </w:r>
    </w:p>
    <w:p w14:paraId="3010D924" w14:textId="77777777" w:rsidR="009F29C6" w:rsidRPr="00310DB4" w:rsidRDefault="009F29C6" w:rsidP="009F29C6">
      <w:pPr>
        <w:pStyle w:val="normal0"/>
        <w:rPr>
          <w:rFonts w:ascii="Arial" w:eastAsia="Arial" w:hAnsi="Arial" w:cs="Arial"/>
        </w:rPr>
      </w:pPr>
    </w:p>
    <w:p w14:paraId="1166FD24" w14:textId="4E68B6C1" w:rsidR="009F29C6" w:rsidRPr="00310DB4" w:rsidRDefault="008F7C1C" w:rsidP="009F29C6">
      <w:pPr>
        <w:pStyle w:val="normal0"/>
        <w:rPr>
          <w:rFonts w:ascii="Arial" w:eastAsia="Arial" w:hAnsi="Arial" w:cs="Arial"/>
        </w:rPr>
      </w:pPr>
      <w:r w:rsidRPr="00310DB4">
        <w:rPr>
          <w:rFonts w:ascii="Arial" w:eastAsia="Arial" w:hAnsi="Arial" w:cs="Arial"/>
        </w:rPr>
        <w:t xml:space="preserve">CRN </w:t>
      </w:r>
      <w:r w:rsidR="009F29C6" w:rsidRPr="00310DB4">
        <w:rPr>
          <w:rFonts w:ascii="Arial" w:eastAsia="Arial" w:hAnsi="Arial" w:cs="Arial"/>
        </w:rPr>
        <w:t xml:space="preserve">KSS Partnership Board ensures the representation of all constituent </w:t>
      </w:r>
      <w:proofErr w:type="spellStart"/>
      <w:r w:rsidR="009F29C6" w:rsidRPr="00310DB4">
        <w:rPr>
          <w:rFonts w:ascii="Arial" w:eastAsia="Arial" w:hAnsi="Arial" w:cs="Arial"/>
        </w:rPr>
        <w:t>organisations</w:t>
      </w:r>
      <w:proofErr w:type="spellEnd"/>
      <w:r w:rsidR="009F29C6" w:rsidRPr="00310DB4">
        <w:rPr>
          <w:rFonts w:ascii="Arial" w:eastAsia="Arial" w:hAnsi="Arial" w:cs="Arial"/>
        </w:rPr>
        <w:t xml:space="preserve"> across Kent, Surrey and Sussex and provides oversig</w:t>
      </w:r>
      <w:r w:rsidR="00310DB4">
        <w:rPr>
          <w:rFonts w:ascii="Arial" w:eastAsia="Arial" w:hAnsi="Arial" w:cs="Arial"/>
        </w:rPr>
        <w:t>ht of activities.</w:t>
      </w:r>
    </w:p>
    <w:p w14:paraId="370A175C" w14:textId="77777777" w:rsidR="009F29C6" w:rsidRPr="00310DB4" w:rsidRDefault="009F29C6" w:rsidP="009F29C6">
      <w:pPr>
        <w:pStyle w:val="normal0"/>
        <w:rPr>
          <w:rFonts w:ascii="Arial" w:eastAsia="Arial" w:hAnsi="Arial" w:cs="Arial"/>
        </w:rPr>
      </w:pPr>
    </w:p>
    <w:p w14:paraId="192EF0A0" w14:textId="2A276466" w:rsidR="009F29C6" w:rsidRPr="00310DB4" w:rsidRDefault="008F7C1C" w:rsidP="009F29C6">
      <w:pPr>
        <w:pStyle w:val="normal0"/>
        <w:rPr>
          <w:rFonts w:ascii="Arial" w:eastAsia="Arial" w:hAnsi="Arial" w:cs="Arial"/>
        </w:rPr>
      </w:pPr>
      <w:r w:rsidRPr="00310DB4">
        <w:rPr>
          <w:rFonts w:ascii="Arial" w:eastAsia="Arial" w:hAnsi="Arial" w:cs="Arial"/>
        </w:rPr>
        <w:t xml:space="preserve">CRN </w:t>
      </w:r>
      <w:r w:rsidR="009F29C6" w:rsidRPr="00310DB4">
        <w:rPr>
          <w:rFonts w:ascii="Arial" w:eastAsia="Arial" w:hAnsi="Arial" w:cs="Arial"/>
        </w:rPr>
        <w:t>KSS is committed to the Department of Health</w:t>
      </w:r>
      <w:r w:rsidR="00310DB4">
        <w:rPr>
          <w:rFonts w:ascii="Arial" w:eastAsia="Arial" w:hAnsi="Arial" w:cs="Arial"/>
        </w:rPr>
        <w:t xml:space="preserve"> and Social Care’</w:t>
      </w:r>
      <w:r w:rsidR="009F29C6" w:rsidRPr="00310DB4">
        <w:rPr>
          <w:rFonts w:ascii="Arial" w:eastAsia="Arial" w:hAnsi="Arial" w:cs="Arial"/>
        </w:rPr>
        <w:t>s national strategy that puts patients at the heart of all NHS related activities. We believe that public accountability is of paramount importance to ensure that the best interests and the welfare of all participants in research are protected. In addition, we wish to ensure that there is transpa</w:t>
      </w:r>
      <w:r w:rsidR="00310DB4">
        <w:rPr>
          <w:rFonts w:ascii="Arial" w:eastAsia="Arial" w:hAnsi="Arial" w:cs="Arial"/>
        </w:rPr>
        <w:t xml:space="preserve">rency of the finance and </w:t>
      </w:r>
      <w:proofErr w:type="spellStart"/>
      <w:r w:rsidR="00310DB4">
        <w:rPr>
          <w:rFonts w:ascii="Arial" w:eastAsia="Arial" w:hAnsi="Arial" w:cs="Arial"/>
        </w:rPr>
        <w:t>organis</w:t>
      </w:r>
      <w:r w:rsidR="009F29C6" w:rsidRPr="00310DB4">
        <w:rPr>
          <w:rFonts w:ascii="Arial" w:eastAsia="Arial" w:hAnsi="Arial" w:cs="Arial"/>
        </w:rPr>
        <w:t>ational</w:t>
      </w:r>
      <w:proofErr w:type="spellEnd"/>
      <w:r w:rsidR="009F29C6" w:rsidRPr="00310DB4">
        <w:rPr>
          <w:rFonts w:ascii="Arial" w:eastAsia="Arial" w:hAnsi="Arial" w:cs="Arial"/>
        </w:rPr>
        <w:t xml:space="preserve"> structures of the bodies that are responsible for research. </w:t>
      </w:r>
    </w:p>
    <w:p w14:paraId="38D1F98D" w14:textId="77777777" w:rsidR="009F29C6" w:rsidRPr="00310DB4" w:rsidRDefault="009F29C6" w:rsidP="009F29C6">
      <w:pPr>
        <w:pStyle w:val="normal0"/>
        <w:rPr>
          <w:rFonts w:ascii="Arial" w:eastAsia="Arial" w:hAnsi="Arial" w:cs="Arial"/>
          <w:b/>
        </w:rPr>
      </w:pPr>
    </w:p>
    <w:p w14:paraId="6A5F5E60" w14:textId="67EDA6A0" w:rsidR="009F29C6" w:rsidRPr="00310DB4" w:rsidRDefault="00310DB4" w:rsidP="009F29C6">
      <w:pPr>
        <w:pStyle w:val="normal0"/>
        <w:rPr>
          <w:rFonts w:ascii="Arial" w:eastAsia="Arial" w:hAnsi="Arial" w:cs="Arial"/>
          <w:b/>
        </w:rPr>
      </w:pPr>
      <w:r>
        <w:rPr>
          <w:rFonts w:ascii="Arial" w:eastAsia="Arial" w:hAnsi="Arial" w:cs="Arial"/>
          <w:b/>
        </w:rPr>
        <w:t>The r</w:t>
      </w:r>
      <w:r w:rsidR="008D5059" w:rsidRPr="00310DB4">
        <w:rPr>
          <w:rFonts w:ascii="Arial" w:eastAsia="Arial" w:hAnsi="Arial" w:cs="Arial"/>
          <w:b/>
        </w:rPr>
        <w:t xml:space="preserve">ole </w:t>
      </w:r>
    </w:p>
    <w:p w14:paraId="67B48601" w14:textId="77777777" w:rsidR="001A24C3" w:rsidRPr="00310DB4" w:rsidRDefault="001A24C3" w:rsidP="009F29C6">
      <w:pPr>
        <w:pStyle w:val="normal0"/>
        <w:rPr>
          <w:rFonts w:ascii="Arial" w:eastAsia="Arial" w:hAnsi="Arial" w:cs="Arial"/>
          <w:b/>
        </w:rPr>
      </w:pPr>
    </w:p>
    <w:p w14:paraId="1385BB3E" w14:textId="77777777" w:rsidR="009F29C6" w:rsidRPr="00310DB4" w:rsidRDefault="009F29C6" w:rsidP="009F29C6">
      <w:pPr>
        <w:pStyle w:val="normal0"/>
        <w:numPr>
          <w:ilvl w:val="0"/>
          <w:numId w:val="1"/>
        </w:numPr>
        <w:rPr>
          <w:rFonts w:ascii="Arial" w:eastAsia="Arial" w:hAnsi="Arial" w:cs="Arial"/>
        </w:rPr>
      </w:pPr>
      <w:r w:rsidRPr="00310DB4">
        <w:rPr>
          <w:rFonts w:ascii="Arial" w:eastAsia="Arial" w:hAnsi="Arial" w:cs="Arial"/>
        </w:rPr>
        <w:t>To promote the interests of NHS service users in all aspects of the research process.</w:t>
      </w:r>
    </w:p>
    <w:p w14:paraId="0C6CFC10" w14:textId="77777777" w:rsidR="008F7C1C" w:rsidRPr="00310DB4" w:rsidRDefault="00176890" w:rsidP="009F29C6">
      <w:pPr>
        <w:pStyle w:val="normal0"/>
        <w:numPr>
          <w:ilvl w:val="0"/>
          <w:numId w:val="1"/>
        </w:numPr>
        <w:rPr>
          <w:rFonts w:ascii="Arial" w:eastAsia="Arial" w:hAnsi="Arial" w:cs="Arial"/>
        </w:rPr>
      </w:pPr>
      <w:r w:rsidRPr="00310DB4">
        <w:rPr>
          <w:rFonts w:ascii="Arial" w:eastAsia="Arial" w:hAnsi="Arial" w:cs="Arial"/>
        </w:rPr>
        <w:t>To be a visible leader of P</w:t>
      </w:r>
      <w:r w:rsidR="008F7C1C" w:rsidRPr="00310DB4">
        <w:rPr>
          <w:rFonts w:ascii="Arial" w:eastAsia="Arial" w:hAnsi="Arial" w:cs="Arial"/>
        </w:rPr>
        <w:t xml:space="preserve">atient </w:t>
      </w:r>
      <w:r w:rsidRPr="00310DB4">
        <w:rPr>
          <w:rFonts w:ascii="Arial" w:eastAsia="Arial" w:hAnsi="Arial" w:cs="Arial"/>
        </w:rPr>
        <w:t>and P</w:t>
      </w:r>
      <w:r w:rsidR="009A07AE" w:rsidRPr="00310DB4">
        <w:rPr>
          <w:rFonts w:ascii="Arial" w:eastAsia="Arial" w:hAnsi="Arial" w:cs="Arial"/>
        </w:rPr>
        <w:t xml:space="preserve">ublic </w:t>
      </w:r>
      <w:r w:rsidRPr="00310DB4">
        <w:rPr>
          <w:rFonts w:ascii="Arial" w:eastAsia="Arial" w:hAnsi="Arial" w:cs="Arial"/>
        </w:rPr>
        <w:t>Involvement and E</w:t>
      </w:r>
      <w:r w:rsidR="008F7C1C" w:rsidRPr="00310DB4">
        <w:rPr>
          <w:rFonts w:ascii="Arial" w:eastAsia="Arial" w:hAnsi="Arial" w:cs="Arial"/>
        </w:rPr>
        <w:t xml:space="preserve">ngagement </w:t>
      </w:r>
      <w:r w:rsidR="009A07AE" w:rsidRPr="00310DB4">
        <w:rPr>
          <w:rFonts w:ascii="Arial" w:eastAsia="Arial" w:hAnsi="Arial" w:cs="Arial"/>
        </w:rPr>
        <w:t>(PPIE) in research across</w:t>
      </w:r>
      <w:r w:rsidR="008F7C1C" w:rsidRPr="00310DB4">
        <w:rPr>
          <w:rFonts w:ascii="Arial" w:eastAsia="Arial" w:hAnsi="Arial" w:cs="Arial"/>
        </w:rPr>
        <w:t xml:space="preserve"> Kent, Surrey and Sussex</w:t>
      </w:r>
    </w:p>
    <w:p w14:paraId="4C0EB0AD" w14:textId="5814FADD" w:rsidR="008F7C1C" w:rsidRPr="00310DB4" w:rsidRDefault="009A07AE" w:rsidP="009F29C6">
      <w:pPr>
        <w:pStyle w:val="normal0"/>
        <w:numPr>
          <w:ilvl w:val="0"/>
          <w:numId w:val="1"/>
        </w:numPr>
        <w:rPr>
          <w:rFonts w:ascii="Arial" w:eastAsia="Arial" w:hAnsi="Arial" w:cs="Arial"/>
        </w:rPr>
      </w:pPr>
      <w:r w:rsidRPr="00310DB4">
        <w:rPr>
          <w:rFonts w:ascii="Arial" w:eastAsia="Arial" w:hAnsi="Arial" w:cs="Arial"/>
        </w:rPr>
        <w:t>To champion and promote t</w:t>
      </w:r>
      <w:r w:rsidR="008F7C1C" w:rsidRPr="00310DB4">
        <w:rPr>
          <w:rFonts w:ascii="Arial" w:eastAsia="Arial" w:hAnsi="Arial" w:cs="Arial"/>
        </w:rPr>
        <w:t>he role of Patient Research Ambassadors</w:t>
      </w:r>
      <w:r w:rsidRPr="00310DB4">
        <w:rPr>
          <w:rFonts w:ascii="Arial" w:eastAsia="Arial" w:hAnsi="Arial" w:cs="Arial"/>
        </w:rPr>
        <w:t xml:space="preserve"> (PRAs)</w:t>
      </w:r>
      <w:r w:rsidR="00310DB4">
        <w:rPr>
          <w:rFonts w:ascii="Arial" w:eastAsia="Arial" w:hAnsi="Arial" w:cs="Arial"/>
        </w:rPr>
        <w:t xml:space="preserve"> across Kent, Surrey and Sussex</w:t>
      </w:r>
      <w:r w:rsidRPr="00310DB4">
        <w:rPr>
          <w:rFonts w:ascii="Arial" w:eastAsia="Arial" w:hAnsi="Arial" w:cs="Arial"/>
        </w:rPr>
        <w:t xml:space="preserve"> and engage with</w:t>
      </w:r>
      <w:r w:rsidR="00C94253" w:rsidRPr="00310DB4">
        <w:rPr>
          <w:rFonts w:ascii="Arial" w:eastAsia="Arial" w:hAnsi="Arial" w:cs="Arial"/>
        </w:rPr>
        <w:t>, support and encourage PRAs.</w:t>
      </w:r>
    </w:p>
    <w:p w14:paraId="6A9CC5E5" w14:textId="77777777" w:rsidR="009F29C6" w:rsidRPr="00310DB4" w:rsidRDefault="009F29C6" w:rsidP="009F29C6">
      <w:pPr>
        <w:pStyle w:val="normal0"/>
        <w:numPr>
          <w:ilvl w:val="0"/>
          <w:numId w:val="1"/>
        </w:numPr>
        <w:rPr>
          <w:rFonts w:ascii="Arial" w:eastAsia="Arial" w:hAnsi="Arial" w:cs="Arial"/>
        </w:rPr>
      </w:pPr>
      <w:r w:rsidRPr="00310DB4">
        <w:rPr>
          <w:rFonts w:ascii="Arial" w:eastAsia="Arial" w:hAnsi="Arial" w:cs="Arial"/>
        </w:rPr>
        <w:t>To provide the patient perspective in strategic development</w:t>
      </w:r>
    </w:p>
    <w:p w14:paraId="1B60D55C" w14:textId="77777777" w:rsidR="009F29C6" w:rsidRPr="00310DB4" w:rsidRDefault="009F29C6" w:rsidP="009F29C6">
      <w:pPr>
        <w:pStyle w:val="normal0"/>
        <w:numPr>
          <w:ilvl w:val="0"/>
          <w:numId w:val="1"/>
        </w:numPr>
        <w:rPr>
          <w:rFonts w:ascii="Arial" w:eastAsia="Arial" w:hAnsi="Arial" w:cs="Arial"/>
        </w:rPr>
      </w:pPr>
      <w:r w:rsidRPr="00310DB4">
        <w:rPr>
          <w:rFonts w:ascii="Arial" w:eastAsia="Arial" w:hAnsi="Arial" w:cs="Arial"/>
        </w:rPr>
        <w:t xml:space="preserve">To ensure transparency, accountability and probity in the processes and functioning of an </w:t>
      </w:r>
      <w:proofErr w:type="spellStart"/>
      <w:r w:rsidRPr="00310DB4">
        <w:rPr>
          <w:rFonts w:ascii="Arial" w:eastAsia="Arial" w:hAnsi="Arial" w:cs="Arial"/>
        </w:rPr>
        <w:t>organisation</w:t>
      </w:r>
      <w:proofErr w:type="spellEnd"/>
      <w:r w:rsidRPr="00310DB4">
        <w:rPr>
          <w:rFonts w:ascii="Arial" w:eastAsia="Arial" w:hAnsi="Arial" w:cs="Arial"/>
        </w:rPr>
        <w:t xml:space="preserve"> that is funded with public money.</w:t>
      </w:r>
    </w:p>
    <w:p w14:paraId="6CE5E4DD" w14:textId="77777777" w:rsidR="009A07AE" w:rsidRPr="00310DB4" w:rsidRDefault="009A07AE" w:rsidP="009F29C6">
      <w:pPr>
        <w:pStyle w:val="normal0"/>
        <w:numPr>
          <w:ilvl w:val="0"/>
          <w:numId w:val="1"/>
        </w:numPr>
        <w:rPr>
          <w:rFonts w:ascii="Arial" w:eastAsia="Arial" w:hAnsi="Arial" w:cs="Arial"/>
        </w:rPr>
      </w:pPr>
      <w:r w:rsidRPr="00310DB4">
        <w:rPr>
          <w:rFonts w:ascii="Arial" w:eastAsia="Arial" w:hAnsi="Arial" w:cs="Arial"/>
        </w:rPr>
        <w:lastRenderedPageBreak/>
        <w:t>To contribute to the development and performance of CRN KSS</w:t>
      </w:r>
    </w:p>
    <w:p w14:paraId="4A89E633" w14:textId="77777777" w:rsidR="009F29C6" w:rsidRPr="00310DB4" w:rsidRDefault="009F29C6" w:rsidP="009F29C6">
      <w:pPr>
        <w:pStyle w:val="normal0"/>
        <w:rPr>
          <w:rFonts w:ascii="Arial" w:eastAsia="Arial" w:hAnsi="Arial" w:cs="Arial"/>
          <w:b/>
        </w:rPr>
      </w:pPr>
    </w:p>
    <w:p w14:paraId="27510C5E" w14:textId="7B22E253" w:rsidR="009F29C6" w:rsidRPr="00310DB4" w:rsidRDefault="008D5059" w:rsidP="009F29C6">
      <w:pPr>
        <w:pStyle w:val="normal0"/>
        <w:rPr>
          <w:rFonts w:ascii="Arial" w:eastAsia="Arial" w:hAnsi="Arial" w:cs="Arial"/>
          <w:b/>
        </w:rPr>
      </w:pPr>
      <w:r w:rsidRPr="00310DB4">
        <w:rPr>
          <w:rFonts w:ascii="Arial" w:eastAsia="Arial" w:hAnsi="Arial" w:cs="Arial"/>
          <w:b/>
        </w:rPr>
        <w:t xml:space="preserve">Key accountabilities </w:t>
      </w:r>
      <w:r w:rsidR="00310DB4">
        <w:rPr>
          <w:rFonts w:ascii="Arial" w:eastAsia="Arial" w:hAnsi="Arial" w:cs="Arial"/>
          <w:b/>
        </w:rPr>
        <w:t>and k</w:t>
      </w:r>
      <w:r w:rsidRPr="00310DB4">
        <w:rPr>
          <w:rFonts w:ascii="Arial" w:eastAsia="Arial" w:hAnsi="Arial" w:cs="Arial"/>
          <w:b/>
        </w:rPr>
        <w:t xml:space="preserve">ey </w:t>
      </w:r>
      <w:r w:rsidR="009F29C6" w:rsidRPr="00310DB4">
        <w:rPr>
          <w:rFonts w:ascii="Arial" w:eastAsia="Arial" w:hAnsi="Arial" w:cs="Arial"/>
          <w:b/>
        </w:rPr>
        <w:t>responsibilities</w:t>
      </w:r>
    </w:p>
    <w:p w14:paraId="6B5443D1" w14:textId="77777777" w:rsidR="001A24C3" w:rsidRPr="00310DB4" w:rsidRDefault="001A24C3" w:rsidP="009F29C6">
      <w:pPr>
        <w:pStyle w:val="normal0"/>
        <w:rPr>
          <w:rFonts w:ascii="Arial" w:eastAsia="Arial" w:hAnsi="Arial" w:cs="Arial"/>
          <w:b/>
        </w:rPr>
      </w:pPr>
    </w:p>
    <w:p w14:paraId="1ABAA8AE" w14:textId="77777777" w:rsidR="009F29C6" w:rsidRPr="00310DB4" w:rsidRDefault="009F29C6" w:rsidP="009F29C6">
      <w:pPr>
        <w:pStyle w:val="normal0"/>
        <w:rPr>
          <w:rFonts w:ascii="Arial" w:eastAsia="Arial" w:hAnsi="Arial" w:cs="Arial"/>
        </w:rPr>
      </w:pPr>
      <w:r w:rsidRPr="00310DB4">
        <w:rPr>
          <w:rFonts w:ascii="Arial" w:eastAsia="Arial" w:hAnsi="Arial" w:cs="Arial"/>
        </w:rPr>
        <w:t xml:space="preserve">You will be required to </w:t>
      </w:r>
    </w:p>
    <w:p w14:paraId="05E5E984" w14:textId="77777777" w:rsidR="00F257E4" w:rsidRPr="00310DB4" w:rsidRDefault="009F29C6" w:rsidP="00F257E4">
      <w:pPr>
        <w:pStyle w:val="normal0"/>
        <w:numPr>
          <w:ilvl w:val="0"/>
          <w:numId w:val="2"/>
        </w:numPr>
        <w:pBdr>
          <w:top w:val="nil"/>
          <w:left w:val="nil"/>
          <w:bottom w:val="nil"/>
          <w:right w:val="nil"/>
          <w:between w:val="nil"/>
        </w:pBdr>
        <w:rPr>
          <w:rFonts w:ascii="Arial" w:hAnsi="Arial" w:cs="Arial"/>
          <w:color w:val="000000"/>
        </w:rPr>
      </w:pPr>
      <w:r w:rsidRPr="00310DB4">
        <w:rPr>
          <w:rFonts w:ascii="Arial" w:eastAsia="Arial" w:hAnsi="Arial" w:cs="Arial"/>
          <w:color w:val="000000"/>
        </w:rPr>
        <w:t>Attend meeting</w:t>
      </w:r>
      <w:r w:rsidR="009A07AE" w:rsidRPr="00310DB4">
        <w:rPr>
          <w:rFonts w:ascii="Arial" w:eastAsia="Arial" w:hAnsi="Arial" w:cs="Arial"/>
          <w:color w:val="000000"/>
        </w:rPr>
        <w:t>s</w:t>
      </w:r>
      <w:r w:rsidRPr="00310DB4">
        <w:rPr>
          <w:rFonts w:ascii="Arial" w:eastAsia="Arial" w:hAnsi="Arial" w:cs="Arial"/>
          <w:color w:val="000000"/>
        </w:rPr>
        <w:t xml:space="preserve"> of the Partnership Board at various locations across the region</w:t>
      </w:r>
      <w:r w:rsidR="003F5141" w:rsidRPr="00310DB4">
        <w:rPr>
          <w:rFonts w:ascii="Arial" w:eastAsia="Arial" w:hAnsi="Arial" w:cs="Arial"/>
          <w:color w:val="000000"/>
        </w:rPr>
        <w:t>.</w:t>
      </w:r>
    </w:p>
    <w:p w14:paraId="603C194F" w14:textId="77777777" w:rsidR="003F5141" w:rsidRPr="00310DB4" w:rsidRDefault="00F257E4" w:rsidP="00F257E4">
      <w:pPr>
        <w:pStyle w:val="normal0"/>
        <w:numPr>
          <w:ilvl w:val="0"/>
          <w:numId w:val="2"/>
        </w:numPr>
        <w:pBdr>
          <w:top w:val="nil"/>
          <w:left w:val="nil"/>
          <w:bottom w:val="nil"/>
          <w:right w:val="nil"/>
          <w:between w:val="nil"/>
        </w:pBdr>
        <w:rPr>
          <w:rFonts w:ascii="Arial" w:hAnsi="Arial" w:cs="Arial"/>
          <w:color w:val="000000"/>
        </w:rPr>
      </w:pPr>
      <w:r w:rsidRPr="00310DB4">
        <w:rPr>
          <w:rFonts w:ascii="Arial" w:eastAsia="Arial" w:hAnsi="Arial" w:cs="Arial"/>
          <w:color w:val="000000"/>
        </w:rPr>
        <w:t>Pr</w:t>
      </w:r>
      <w:r w:rsidR="002F3B4B" w:rsidRPr="00310DB4">
        <w:rPr>
          <w:rFonts w:ascii="Arial" w:eastAsia="Arial" w:hAnsi="Arial" w:cs="Arial"/>
          <w:color w:val="000000"/>
        </w:rPr>
        <w:t xml:space="preserve">ovide independent </w:t>
      </w:r>
      <w:proofErr w:type="spellStart"/>
      <w:r w:rsidR="002F3B4B" w:rsidRPr="00310DB4">
        <w:rPr>
          <w:rFonts w:ascii="Arial" w:eastAsia="Arial" w:hAnsi="Arial" w:cs="Arial"/>
          <w:color w:val="000000"/>
        </w:rPr>
        <w:t>judgement</w:t>
      </w:r>
      <w:proofErr w:type="spellEnd"/>
      <w:r w:rsidR="002F3B4B" w:rsidRPr="00310DB4">
        <w:rPr>
          <w:rFonts w:ascii="Arial" w:eastAsia="Arial" w:hAnsi="Arial" w:cs="Arial"/>
          <w:color w:val="000000"/>
        </w:rPr>
        <w:t xml:space="preserve">, </w:t>
      </w:r>
      <w:r w:rsidRPr="00310DB4">
        <w:rPr>
          <w:rFonts w:ascii="Arial" w:eastAsia="Arial" w:hAnsi="Arial" w:cs="Arial"/>
          <w:color w:val="000000"/>
        </w:rPr>
        <w:t xml:space="preserve">advice </w:t>
      </w:r>
      <w:r w:rsidR="003F5141" w:rsidRPr="00310DB4">
        <w:rPr>
          <w:rFonts w:ascii="Arial" w:eastAsia="Arial" w:hAnsi="Arial" w:cs="Arial"/>
          <w:color w:val="000000"/>
        </w:rPr>
        <w:t>and opinion</w:t>
      </w:r>
      <w:r w:rsidR="002F3B4B" w:rsidRPr="00310DB4">
        <w:rPr>
          <w:rFonts w:ascii="Arial" w:eastAsia="Arial" w:hAnsi="Arial" w:cs="Arial"/>
          <w:color w:val="000000"/>
        </w:rPr>
        <w:t xml:space="preserve"> </w:t>
      </w:r>
      <w:r w:rsidR="003F5141" w:rsidRPr="00310DB4">
        <w:rPr>
          <w:rFonts w:ascii="Arial" w:eastAsia="Arial" w:hAnsi="Arial" w:cs="Arial"/>
          <w:color w:val="000000"/>
        </w:rPr>
        <w:t xml:space="preserve">on issues of strategy, vision, performance and resources </w:t>
      </w:r>
      <w:r w:rsidR="002F3B4B" w:rsidRPr="00310DB4">
        <w:rPr>
          <w:rFonts w:ascii="Arial" w:eastAsia="Arial" w:hAnsi="Arial" w:cs="Arial"/>
          <w:color w:val="000000"/>
        </w:rPr>
        <w:t>based on your lay perspective of the NHS and involvement in research</w:t>
      </w:r>
      <w:r w:rsidR="003F5141" w:rsidRPr="00310DB4">
        <w:rPr>
          <w:rFonts w:ascii="Arial" w:eastAsia="Arial" w:hAnsi="Arial" w:cs="Arial"/>
          <w:color w:val="000000"/>
        </w:rPr>
        <w:t>.</w:t>
      </w:r>
    </w:p>
    <w:p w14:paraId="7CA3D9EA" w14:textId="77777777" w:rsidR="002F3B4B" w:rsidRPr="00310DB4" w:rsidRDefault="002F3B4B" w:rsidP="003F5141">
      <w:pPr>
        <w:pStyle w:val="normal0"/>
        <w:numPr>
          <w:ilvl w:val="0"/>
          <w:numId w:val="2"/>
        </w:numPr>
        <w:pBdr>
          <w:top w:val="nil"/>
          <w:left w:val="nil"/>
          <w:bottom w:val="nil"/>
          <w:right w:val="nil"/>
          <w:between w:val="nil"/>
        </w:pBdr>
        <w:rPr>
          <w:rFonts w:ascii="Arial" w:hAnsi="Arial" w:cs="Arial"/>
          <w:color w:val="000000"/>
        </w:rPr>
      </w:pPr>
      <w:r w:rsidRPr="00310DB4">
        <w:rPr>
          <w:rFonts w:ascii="Arial" w:eastAsia="Arial" w:hAnsi="Arial" w:cs="Arial"/>
          <w:color w:val="000000"/>
        </w:rPr>
        <w:t>C</w:t>
      </w:r>
      <w:r w:rsidR="00F257E4" w:rsidRPr="00310DB4">
        <w:rPr>
          <w:rFonts w:ascii="Arial" w:eastAsia="Arial" w:hAnsi="Arial" w:cs="Arial"/>
          <w:color w:val="000000"/>
        </w:rPr>
        <w:t>onstructively challenge and influence CRN KSS business.</w:t>
      </w:r>
    </w:p>
    <w:p w14:paraId="34EBEDA1" w14:textId="77777777" w:rsidR="00F257E4" w:rsidRPr="00310DB4" w:rsidRDefault="00F257E4" w:rsidP="00F257E4">
      <w:pPr>
        <w:pStyle w:val="ListParagraph"/>
        <w:numPr>
          <w:ilvl w:val="0"/>
          <w:numId w:val="2"/>
        </w:numPr>
        <w:rPr>
          <w:rFonts w:ascii="Arial" w:hAnsi="Arial" w:cs="Arial"/>
          <w:sz w:val="24"/>
          <w:szCs w:val="24"/>
        </w:rPr>
      </w:pPr>
      <w:r w:rsidRPr="00310DB4">
        <w:rPr>
          <w:rFonts w:ascii="Arial" w:hAnsi="Arial" w:cs="Arial"/>
          <w:sz w:val="24"/>
          <w:szCs w:val="24"/>
        </w:rPr>
        <w:t>Commit to working to, and encouraging within the CRN KSS, the highest standards of probity, integrity and governance and contribute to the CRN’s internal governance arrangements.</w:t>
      </w:r>
    </w:p>
    <w:p w14:paraId="5A080AA2" w14:textId="77777777" w:rsidR="002F3B4B" w:rsidRPr="00310DB4" w:rsidRDefault="00F257E4" w:rsidP="002F3B4B">
      <w:pPr>
        <w:pStyle w:val="ListParagraph"/>
        <w:numPr>
          <w:ilvl w:val="0"/>
          <w:numId w:val="2"/>
        </w:numPr>
        <w:rPr>
          <w:rFonts w:ascii="Arial" w:hAnsi="Arial" w:cs="Arial"/>
          <w:sz w:val="24"/>
          <w:szCs w:val="24"/>
        </w:rPr>
      </w:pPr>
      <w:r w:rsidRPr="00310DB4">
        <w:rPr>
          <w:rFonts w:ascii="Arial" w:hAnsi="Arial" w:cs="Arial"/>
          <w:sz w:val="24"/>
          <w:szCs w:val="24"/>
        </w:rPr>
        <w:t xml:space="preserve">Be assured that financial information is accurate and that </w:t>
      </w:r>
      <w:r w:rsidR="003F5141" w:rsidRPr="00310DB4">
        <w:rPr>
          <w:rFonts w:ascii="Arial" w:hAnsi="Arial" w:cs="Arial"/>
          <w:sz w:val="24"/>
          <w:szCs w:val="24"/>
        </w:rPr>
        <w:t xml:space="preserve">the </w:t>
      </w:r>
      <w:r w:rsidRPr="00310DB4">
        <w:rPr>
          <w:rFonts w:ascii="Arial" w:hAnsi="Arial" w:cs="Arial"/>
          <w:sz w:val="24"/>
          <w:szCs w:val="24"/>
        </w:rPr>
        <w:t>financial controls and risk management systems are robust and fit for purpose.</w:t>
      </w:r>
    </w:p>
    <w:p w14:paraId="018CDE32" w14:textId="77777777" w:rsidR="00826525" w:rsidRPr="00310DB4" w:rsidRDefault="00F257E4" w:rsidP="002F3B4B">
      <w:pPr>
        <w:pStyle w:val="ListParagraph"/>
        <w:numPr>
          <w:ilvl w:val="0"/>
          <w:numId w:val="2"/>
        </w:numPr>
        <w:rPr>
          <w:rFonts w:ascii="Arial" w:hAnsi="Arial" w:cs="Arial"/>
          <w:sz w:val="24"/>
          <w:szCs w:val="24"/>
        </w:rPr>
      </w:pPr>
      <w:r w:rsidRPr="00310DB4">
        <w:rPr>
          <w:rFonts w:ascii="Arial" w:hAnsi="Arial" w:cs="Arial"/>
          <w:sz w:val="24"/>
          <w:szCs w:val="24"/>
        </w:rPr>
        <w:t xml:space="preserve">Engage positively and collaboratively in Partnership Board discussions, </w:t>
      </w:r>
      <w:r w:rsidR="002F3B4B" w:rsidRPr="00310DB4">
        <w:rPr>
          <w:rFonts w:ascii="Arial" w:hAnsi="Arial" w:cs="Arial"/>
          <w:sz w:val="24"/>
          <w:szCs w:val="24"/>
        </w:rPr>
        <w:t>and hold the Board to account for the delivery of the CRN KSS strategy, and the performance of the Partner Organisations</w:t>
      </w:r>
      <w:r w:rsidR="00826525" w:rsidRPr="00310DB4">
        <w:rPr>
          <w:rFonts w:ascii="Arial" w:hAnsi="Arial" w:cs="Arial"/>
          <w:color w:val="FF0000"/>
          <w:sz w:val="24"/>
          <w:szCs w:val="24"/>
        </w:rPr>
        <w:t>.</w:t>
      </w:r>
    </w:p>
    <w:p w14:paraId="4716E4B9" w14:textId="77777777" w:rsidR="003F5141" w:rsidRPr="00310DB4" w:rsidRDefault="003F5141" w:rsidP="002F3B4B">
      <w:pPr>
        <w:pStyle w:val="ListParagraph"/>
        <w:numPr>
          <w:ilvl w:val="0"/>
          <w:numId w:val="2"/>
        </w:numPr>
        <w:rPr>
          <w:rFonts w:ascii="Arial" w:hAnsi="Arial" w:cs="Arial"/>
          <w:sz w:val="24"/>
          <w:szCs w:val="24"/>
        </w:rPr>
      </w:pPr>
      <w:r w:rsidRPr="00310DB4">
        <w:rPr>
          <w:rFonts w:ascii="Arial" w:hAnsi="Arial" w:cs="Arial"/>
          <w:sz w:val="24"/>
          <w:szCs w:val="24"/>
        </w:rPr>
        <w:t>Ensure that the commitment to participant experience and outcomes is at the heart of the CRN’s strategy, change programmes and improvement plans so that patients consistently receive high quality care.</w:t>
      </w:r>
    </w:p>
    <w:p w14:paraId="545156F9" w14:textId="77777777" w:rsidR="00826525" w:rsidRPr="00310DB4" w:rsidRDefault="003F5141" w:rsidP="00826525">
      <w:pPr>
        <w:pStyle w:val="ListParagraph"/>
        <w:numPr>
          <w:ilvl w:val="0"/>
          <w:numId w:val="2"/>
        </w:numPr>
        <w:rPr>
          <w:rFonts w:ascii="Arial" w:hAnsi="Arial" w:cs="Arial"/>
          <w:sz w:val="24"/>
          <w:szCs w:val="24"/>
        </w:rPr>
      </w:pPr>
      <w:r w:rsidRPr="00310DB4">
        <w:rPr>
          <w:rFonts w:ascii="Arial" w:hAnsi="Arial" w:cs="Arial"/>
          <w:sz w:val="24"/>
          <w:szCs w:val="24"/>
        </w:rPr>
        <w:t>Behave in accordance with the CRN and Host Trust’s values</w:t>
      </w:r>
      <w:proofErr w:type="gramStart"/>
      <w:r w:rsidRPr="00310DB4">
        <w:rPr>
          <w:rFonts w:ascii="Arial" w:hAnsi="Arial" w:cs="Arial"/>
          <w:sz w:val="24"/>
          <w:szCs w:val="24"/>
        </w:rPr>
        <w:t>;</w:t>
      </w:r>
      <w:proofErr w:type="gramEnd"/>
      <w:r w:rsidRPr="00310DB4">
        <w:rPr>
          <w:rFonts w:ascii="Arial" w:hAnsi="Arial" w:cs="Arial"/>
          <w:sz w:val="24"/>
          <w:szCs w:val="24"/>
        </w:rPr>
        <w:t xml:space="preserve"> in furtherance of its mission, vision a</w:t>
      </w:r>
      <w:r w:rsidR="00826525" w:rsidRPr="00310DB4">
        <w:rPr>
          <w:rFonts w:ascii="Arial" w:hAnsi="Arial" w:cs="Arial"/>
          <w:sz w:val="24"/>
          <w:szCs w:val="24"/>
        </w:rPr>
        <w:t>nd strategic goals.</w:t>
      </w:r>
    </w:p>
    <w:p w14:paraId="4F8274CF" w14:textId="46C85BB8" w:rsidR="00C94253" w:rsidRPr="00310DB4" w:rsidRDefault="00826525" w:rsidP="00C94253">
      <w:pPr>
        <w:pStyle w:val="ListParagraph"/>
        <w:numPr>
          <w:ilvl w:val="0"/>
          <w:numId w:val="2"/>
        </w:numPr>
        <w:rPr>
          <w:rFonts w:ascii="Arial" w:hAnsi="Arial" w:cs="Arial"/>
          <w:sz w:val="24"/>
          <w:szCs w:val="24"/>
        </w:rPr>
      </w:pPr>
      <w:r w:rsidRPr="00310DB4">
        <w:rPr>
          <w:rFonts w:ascii="Arial" w:eastAsia="Arial" w:hAnsi="Arial" w:cs="Arial"/>
          <w:sz w:val="24"/>
          <w:szCs w:val="24"/>
        </w:rPr>
        <w:t>Participate in the evaluation of their role or the</w:t>
      </w:r>
      <w:r w:rsidR="00310DB4">
        <w:rPr>
          <w:rFonts w:ascii="Arial" w:eastAsia="Arial" w:hAnsi="Arial" w:cs="Arial"/>
          <w:sz w:val="24"/>
          <w:szCs w:val="24"/>
        </w:rPr>
        <w:t xml:space="preserve"> activities of the Board and</w:t>
      </w:r>
      <w:r w:rsidRPr="00310DB4">
        <w:rPr>
          <w:rFonts w:ascii="Arial" w:eastAsia="Arial" w:hAnsi="Arial" w:cs="Arial"/>
          <w:sz w:val="24"/>
          <w:szCs w:val="24"/>
        </w:rPr>
        <w:t xml:space="preserve"> CRN</w:t>
      </w:r>
      <w:proofErr w:type="gramStart"/>
      <w:r w:rsidRPr="00310DB4">
        <w:rPr>
          <w:rFonts w:ascii="Arial" w:eastAsia="Arial" w:hAnsi="Arial" w:cs="Arial"/>
          <w:sz w:val="24"/>
          <w:szCs w:val="24"/>
        </w:rPr>
        <w:t>:KSS</w:t>
      </w:r>
      <w:proofErr w:type="gramEnd"/>
    </w:p>
    <w:p w14:paraId="5AC807AF" w14:textId="77777777" w:rsidR="00C94253" w:rsidRPr="00310DB4" w:rsidRDefault="00826525" w:rsidP="00C94253">
      <w:pPr>
        <w:pStyle w:val="ListParagraph"/>
        <w:numPr>
          <w:ilvl w:val="0"/>
          <w:numId w:val="2"/>
        </w:numPr>
        <w:rPr>
          <w:rFonts w:ascii="Arial" w:hAnsi="Arial" w:cs="Arial"/>
          <w:sz w:val="24"/>
          <w:szCs w:val="24"/>
        </w:rPr>
      </w:pPr>
      <w:r w:rsidRPr="00310DB4">
        <w:rPr>
          <w:rFonts w:ascii="Arial" w:eastAsia="Arial" w:hAnsi="Arial" w:cs="Arial"/>
          <w:sz w:val="24"/>
          <w:szCs w:val="24"/>
        </w:rPr>
        <w:t>Maintain confidentiality of discussions and information relating to Partnership Board meetings and activities.</w:t>
      </w:r>
    </w:p>
    <w:p w14:paraId="46DBA049" w14:textId="77777777" w:rsidR="00C94253" w:rsidRPr="00310DB4" w:rsidRDefault="00826525" w:rsidP="00C94253">
      <w:pPr>
        <w:pStyle w:val="ListParagraph"/>
        <w:numPr>
          <w:ilvl w:val="0"/>
          <w:numId w:val="2"/>
        </w:numPr>
        <w:rPr>
          <w:rFonts w:ascii="Arial" w:hAnsi="Arial" w:cs="Arial"/>
          <w:sz w:val="24"/>
          <w:szCs w:val="24"/>
        </w:rPr>
      </w:pPr>
      <w:r w:rsidRPr="00310DB4">
        <w:rPr>
          <w:rFonts w:ascii="Arial" w:eastAsia="Arial" w:hAnsi="Arial" w:cs="Arial"/>
          <w:sz w:val="24"/>
          <w:szCs w:val="24"/>
        </w:rPr>
        <w:t>You must not at any time discuss any confidential information regarding patients or staff or release such information to unauthorised persons. For the avoidance of doubt this is an ongoing requirement.</w:t>
      </w:r>
    </w:p>
    <w:p w14:paraId="72A0F6F2" w14:textId="77777777" w:rsidR="00C94253" w:rsidRPr="00310DB4" w:rsidRDefault="00C94253" w:rsidP="00C94253">
      <w:pPr>
        <w:pStyle w:val="ListParagraph"/>
        <w:numPr>
          <w:ilvl w:val="0"/>
          <w:numId w:val="2"/>
        </w:numPr>
        <w:rPr>
          <w:rFonts w:ascii="Arial" w:hAnsi="Arial" w:cs="Arial"/>
          <w:sz w:val="24"/>
          <w:szCs w:val="24"/>
        </w:rPr>
      </w:pPr>
      <w:r w:rsidRPr="00310DB4">
        <w:rPr>
          <w:rFonts w:ascii="Arial" w:eastAsia="Arial" w:hAnsi="Arial" w:cs="Arial"/>
          <w:sz w:val="24"/>
          <w:szCs w:val="24"/>
        </w:rPr>
        <w:t>A</w:t>
      </w:r>
      <w:r w:rsidR="00826525" w:rsidRPr="00310DB4">
        <w:rPr>
          <w:rFonts w:ascii="Arial" w:eastAsia="Arial" w:hAnsi="Arial" w:cs="Arial"/>
          <w:sz w:val="24"/>
          <w:szCs w:val="24"/>
        </w:rPr>
        <w:t>ttend meetings, by invitation, of member organisations</w:t>
      </w:r>
    </w:p>
    <w:p w14:paraId="242E875E" w14:textId="77777777" w:rsidR="00C94253" w:rsidRPr="00310DB4" w:rsidRDefault="00C94253" w:rsidP="00C94253">
      <w:pPr>
        <w:pStyle w:val="ListParagraph"/>
        <w:numPr>
          <w:ilvl w:val="0"/>
          <w:numId w:val="2"/>
        </w:numPr>
        <w:rPr>
          <w:rFonts w:ascii="Arial" w:hAnsi="Arial" w:cs="Arial"/>
          <w:sz w:val="24"/>
          <w:szCs w:val="24"/>
        </w:rPr>
      </w:pPr>
      <w:r w:rsidRPr="00310DB4">
        <w:rPr>
          <w:rFonts w:ascii="Arial" w:eastAsia="Arial" w:hAnsi="Arial" w:cs="Arial"/>
          <w:color w:val="000000"/>
          <w:sz w:val="24"/>
          <w:szCs w:val="24"/>
        </w:rPr>
        <w:t>Attend meetings of the PPIE Core Group</w:t>
      </w:r>
    </w:p>
    <w:p w14:paraId="280BF8E4" w14:textId="77777777" w:rsidR="00C94253" w:rsidRPr="00310DB4" w:rsidRDefault="00C94253" w:rsidP="00C94253">
      <w:pPr>
        <w:pStyle w:val="ListParagraph"/>
        <w:numPr>
          <w:ilvl w:val="0"/>
          <w:numId w:val="2"/>
        </w:numPr>
        <w:rPr>
          <w:rFonts w:ascii="Arial" w:hAnsi="Arial" w:cs="Arial"/>
          <w:sz w:val="24"/>
          <w:szCs w:val="24"/>
        </w:rPr>
      </w:pPr>
      <w:r w:rsidRPr="00310DB4">
        <w:rPr>
          <w:rFonts w:ascii="Arial" w:eastAsia="Arial" w:hAnsi="Arial" w:cs="Arial"/>
          <w:color w:val="000000"/>
          <w:sz w:val="24"/>
          <w:szCs w:val="24"/>
        </w:rPr>
        <w:t xml:space="preserve">Promote issues or questions that </w:t>
      </w:r>
      <w:r w:rsidRPr="00310DB4">
        <w:rPr>
          <w:rFonts w:ascii="Arial" w:eastAsia="Arial" w:hAnsi="Arial" w:cs="Arial"/>
          <w:sz w:val="24"/>
          <w:szCs w:val="24"/>
        </w:rPr>
        <w:t xml:space="preserve">are considered to be </w:t>
      </w:r>
      <w:r w:rsidRPr="00310DB4">
        <w:rPr>
          <w:rFonts w:ascii="Arial" w:eastAsia="Arial" w:hAnsi="Arial" w:cs="Arial"/>
          <w:color w:val="000000"/>
          <w:sz w:val="24"/>
          <w:szCs w:val="24"/>
        </w:rPr>
        <w:t>important to patients and/or members of the public.</w:t>
      </w:r>
    </w:p>
    <w:p w14:paraId="6E581133" w14:textId="77777777" w:rsidR="00C94253" w:rsidRPr="00310DB4" w:rsidRDefault="00C94253" w:rsidP="00C94253">
      <w:pPr>
        <w:pStyle w:val="ListParagraph"/>
        <w:numPr>
          <w:ilvl w:val="0"/>
          <w:numId w:val="2"/>
        </w:numPr>
        <w:rPr>
          <w:rFonts w:ascii="Arial" w:hAnsi="Arial" w:cs="Arial"/>
          <w:sz w:val="24"/>
          <w:szCs w:val="24"/>
        </w:rPr>
      </w:pPr>
      <w:r w:rsidRPr="00310DB4">
        <w:rPr>
          <w:rFonts w:ascii="Arial" w:eastAsia="Arial" w:hAnsi="Arial" w:cs="Arial"/>
          <w:color w:val="000000"/>
          <w:sz w:val="24"/>
          <w:szCs w:val="24"/>
        </w:rPr>
        <w:t>Work collaboratively with Patient, and Public Involvement and Engagement (PPIE) professionals throughout Kent, Surrey and Sussex</w:t>
      </w:r>
    </w:p>
    <w:p w14:paraId="4398D194" w14:textId="77777777" w:rsidR="00C94253" w:rsidRPr="00310DB4" w:rsidRDefault="00C94253" w:rsidP="00C94253">
      <w:pPr>
        <w:pStyle w:val="ListParagraph"/>
        <w:numPr>
          <w:ilvl w:val="0"/>
          <w:numId w:val="2"/>
        </w:numPr>
        <w:rPr>
          <w:rFonts w:ascii="Arial" w:hAnsi="Arial" w:cs="Arial"/>
          <w:sz w:val="24"/>
          <w:szCs w:val="24"/>
        </w:rPr>
      </w:pPr>
      <w:r w:rsidRPr="00310DB4">
        <w:rPr>
          <w:rFonts w:ascii="Arial" w:eastAsia="Arial" w:hAnsi="Arial" w:cs="Arial"/>
          <w:color w:val="000000"/>
          <w:sz w:val="24"/>
          <w:szCs w:val="24"/>
        </w:rPr>
        <w:t>Promote PPIE activities and initiatives, and act as an ambassador for research engagement with stakeholders including the local community.</w:t>
      </w:r>
    </w:p>
    <w:p w14:paraId="58AD04F0" w14:textId="77777777" w:rsidR="00C94253" w:rsidRPr="00310DB4" w:rsidRDefault="00C94253" w:rsidP="00C94253">
      <w:pPr>
        <w:pStyle w:val="ListParagraph"/>
        <w:numPr>
          <w:ilvl w:val="0"/>
          <w:numId w:val="2"/>
        </w:numPr>
        <w:rPr>
          <w:rFonts w:ascii="Arial" w:hAnsi="Arial" w:cs="Arial"/>
          <w:sz w:val="24"/>
          <w:szCs w:val="24"/>
        </w:rPr>
      </w:pPr>
      <w:r w:rsidRPr="00310DB4">
        <w:rPr>
          <w:rFonts w:ascii="Arial" w:eastAsia="Arial" w:hAnsi="Arial" w:cs="Arial"/>
          <w:color w:val="000000"/>
          <w:sz w:val="24"/>
          <w:szCs w:val="24"/>
        </w:rPr>
        <w:t xml:space="preserve">Contribute to the leadership and development of the Patient Research Ambassador (PRA) programme and the PRA network, and assist PRAs to fulfil their role. </w:t>
      </w:r>
    </w:p>
    <w:p w14:paraId="00A353CB" w14:textId="77777777" w:rsidR="00C94253" w:rsidRPr="00310DB4" w:rsidRDefault="00C94253" w:rsidP="00C94253">
      <w:pPr>
        <w:pStyle w:val="ListParagraph"/>
        <w:numPr>
          <w:ilvl w:val="0"/>
          <w:numId w:val="2"/>
        </w:numPr>
        <w:rPr>
          <w:rFonts w:ascii="Arial" w:hAnsi="Arial" w:cs="Arial"/>
          <w:sz w:val="24"/>
          <w:szCs w:val="24"/>
        </w:rPr>
      </w:pPr>
      <w:r w:rsidRPr="00310DB4">
        <w:rPr>
          <w:rFonts w:ascii="Arial" w:eastAsia="Arial" w:hAnsi="Arial" w:cs="Arial"/>
          <w:color w:val="000000"/>
          <w:sz w:val="24"/>
          <w:szCs w:val="24"/>
        </w:rPr>
        <w:t xml:space="preserve">Contribute, where appropriate, to national PPIE Forums </w:t>
      </w:r>
    </w:p>
    <w:p w14:paraId="14D235BE" w14:textId="77777777" w:rsidR="001A24C3" w:rsidRPr="00310DB4" w:rsidRDefault="00C94253" w:rsidP="00C94253">
      <w:pPr>
        <w:pStyle w:val="ListParagraph"/>
        <w:numPr>
          <w:ilvl w:val="0"/>
          <w:numId w:val="2"/>
        </w:numPr>
        <w:rPr>
          <w:rFonts w:ascii="Arial" w:hAnsi="Arial" w:cs="Arial"/>
          <w:sz w:val="24"/>
          <w:szCs w:val="24"/>
        </w:rPr>
      </w:pPr>
      <w:r w:rsidRPr="00310DB4">
        <w:rPr>
          <w:rFonts w:ascii="Arial" w:eastAsia="Arial" w:hAnsi="Arial" w:cs="Arial"/>
          <w:color w:val="000000"/>
          <w:sz w:val="24"/>
          <w:szCs w:val="24"/>
        </w:rPr>
        <w:t>I</w:t>
      </w:r>
      <w:r w:rsidRPr="00310DB4">
        <w:rPr>
          <w:rFonts w:ascii="Arial" w:eastAsia="Arial" w:hAnsi="Arial" w:cs="Arial"/>
          <w:sz w:val="24"/>
          <w:szCs w:val="24"/>
        </w:rPr>
        <w:t>dentify training needs and participate in appropriate training and support activities on a voluntary basis</w:t>
      </w:r>
    </w:p>
    <w:p w14:paraId="5F6466D5" w14:textId="77777777" w:rsidR="001A24C3" w:rsidRPr="00310DB4" w:rsidRDefault="001A24C3" w:rsidP="001A24C3">
      <w:pPr>
        <w:pStyle w:val="ListParagraph"/>
        <w:rPr>
          <w:rFonts w:ascii="Arial" w:eastAsia="Arial" w:hAnsi="Arial" w:cs="Arial"/>
          <w:color w:val="000000"/>
          <w:sz w:val="24"/>
          <w:szCs w:val="24"/>
        </w:rPr>
      </w:pPr>
    </w:p>
    <w:p w14:paraId="29C9D02F" w14:textId="77777777" w:rsidR="001A24C3" w:rsidRPr="00310DB4" w:rsidRDefault="00C94253" w:rsidP="000E00F1">
      <w:pPr>
        <w:pStyle w:val="ListParagraph"/>
        <w:rPr>
          <w:rFonts w:ascii="Arial" w:eastAsia="Arial" w:hAnsi="Arial" w:cs="Arial"/>
          <w:sz w:val="24"/>
          <w:szCs w:val="24"/>
        </w:rPr>
      </w:pPr>
      <w:r w:rsidRPr="00310DB4">
        <w:rPr>
          <w:rFonts w:ascii="Arial" w:eastAsia="Arial" w:hAnsi="Arial" w:cs="Arial"/>
          <w:sz w:val="24"/>
          <w:szCs w:val="24"/>
        </w:rPr>
        <w:t>You may be asked to undertake other duties not outlined above which arise as the role develops.</w:t>
      </w:r>
    </w:p>
    <w:p w14:paraId="3E44724B" w14:textId="5DCF8990" w:rsidR="000E00F1" w:rsidRPr="00310DB4" w:rsidRDefault="00310DB4" w:rsidP="001A24C3">
      <w:pPr>
        <w:rPr>
          <w:rFonts w:ascii="Arial" w:eastAsia="Arial" w:hAnsi="Arial" w:cs="Arial"/>
          <w:b/>
          <w:sz w:val="24"/>
          <w:szCs w:val="24"/>
        </w:rPr>
      </w:pPr>
      <w:r>
        <w:rPr>
          <w:rFonts w:ascii="Arial" w:eastAsia="Arial" w:hAnsi="Arial" w:cs="Arial"/>
          <w:b/>
          <w:sz w:val="24"/>
          <w:szCs w:val="24"/>
        </w:rPr>
        <w:t>The p</w:t>
      </w:r>
      <w:r w:rsidR="001A24C3" w:rsidRPr="00310DB4">
        <w:rPr>
          <w:rFonts w:ascii="Arial" w:eastAsia="Arial" w:hAnsi="Arial" w:cs="Arial"/>
          <w:b/>
          <w:sz w:val="24"/>
          <w:szCs w:val="24"/>
        </w:rPr>
        <w:t>erson</w:t>
      </w:r>
    </w:p>
    <w:p w14:paraId="62E16B34" w14:textId="77777777" w:rsidR="001A24C3" w:rsidRPr="00310DB4" w:rsidRDefault="001A24C3" w:rsidP="001A24C3">
      <w:pPr>
        <w:rPr>
          <w:rFonts w:ascii="Arial" w:eastAsia="Arial" w:hAnsi="Arial" w:cs="Arial"/>
          <w:b/>
          <w:sz w:val="24"/>
          <w:szCs w:val="24"/>
        </w:rPr>
      </w:pPr>
      <w:r w:rsidRPr="00310DB4">
        <w:rPr>
          <w:rFonts w:ascii="Arial" w:eastAsia="Arial" w:hAnsi="Arial" w:cs="Arial"/>
          <w:sz w:val="24"/>
          <w:szCs w:val="24"/>
        </w:rPr>
        <w:t>Any NHS service user, patient, carer, or member of the public over the age of 18 is invited to apply</w:t>
      </w:r>
    </w:p>
    <w:p w14:paraId="7CDAA06C" w14:textId="2AC0C82D" w:rsidR="001A24C3" w:rsidRPr="00310DB4" w:rsidRDefault="00310DB4" w:rsidP="001A24C3">
      <w:pPr>
        <w:rPr>
          <w:rFonts w:ascii="Arial" w:eastAsia="Arial" w:hAnsi="Arial" w:cs="Arial"/>
          <w:sz w:val="24"/>
          <w:szCs w:val="24"/>
          <w:u w:val="single"/>
        </w:rPr>
      </w:pPr>
      <w:r>
        <w:rPr>
          <w:rFonts w:ascii="Arial" w:eastAsia="Arial" w:hAnsi="Arial" w:cs="Arial"/>
          <w:sz w:val="24"/>
          <w:szCs w:val="24"/>
          <w:u w:val="single"/>
        </w:rPr>
        <w:t>Essential c</w:t>
      </w:r>
      <w:r w:rsidR="001A24C3" w:rsidRPr="00310DB4">
        <w:rPr>
          <w:rFonts w:ascii="Arial" w:eastAsia="Arial" w:hAnsi="Arial" w:cs="Arial"/>
          <w:sz w:val="24"/>
          <w:szCs w:val="24"/>
          <w:u w:val="single"/>
        </w:rPr>
        <w:t>riteria</w:t>
      </w:r>
    </w:p>
    <w:p w14:paraId="6A495D12" w14:textId="77777777" w:rsidR="001A24C3" w:rsidRPr="00310DB4" w:rsidRDefault="001A24C3" w:rsidP="001A24C3">
      <w:pPr>
        <w:pStyle w:val="normal0"/>
        <w:numPr>
          <w:ilvl w:val="0"/>
          <w:numId w:val="5"/>
        </w:numPr>
        <w:pBdr>
          <w:top w:val="nil"/>
          <w:left w:val="nil"/>
          <w:bottom w:val="nil"/>
          <w:right w:val="nil"/>
          <w:between w:val="nil"/>
        </w:pBdr>
        <w:rPr>
          <w:rFonts w:ascii="Arial" w:hAnsi="Arial" w:cs="Arial"/>
          <w:color w:val="000000"/>
        </w:rPr>
      </w:pPr>
      <w:r w:rsidRPr="00310DB4">
        <w:rPr>
          <w:rFonts w:ascii="Arial" w:eastAsia="Arial" w:hAnsi="Arial" w:cs="Arial"/>
          <w:color w:val="000000"/>
        </w:rPr>
        <w:t>An understanding of the importance and role of clinical research</w:t>
      </w:r>
    </w:p>
    <w:p w14:paraId="1B8475E6" w14:textId="77777777" w:rsidR="001A24C3" w:rsidRPr="00310DB4" w:rsidRDefault="001A24C3" w:rsidP="001A24C3">
      <w:pPr>
        <w:pStyle w:val="normal0"/>
        <w:numPr>
          <w:ilvl w:val="0"/>
          <w:numId w:val="5"/>
        </w:numPr>
        <w:pBdr>
          <w:top w:val="nil"/>
          <w:left w:val="nil"/>
          <w:bottom w:val="nil"/>
          <w:right w:val="nil"/>
          <w:between w:val="nil"/>
        </w:pBdr>
        <w:rPr>
          <w:rFonts w:ascii="Arial" w:hAnsi="Arial" w:cs="Arial"/>
          <w:color w:val="000000"/>
        </w:rPr>
      </w:pPr>
      <w:r w:rsidRPr="00310DB4">
        <w:rPr>
          <w:rFonts w:ascii="Arial" w:eastAsia="Arial" w:hAnsi="Arial" w:cs="Arial"/>
          <w:color w:val="000000"/>
        </w:rPr>
        <w:t>The capacity to understand the local and national patient and public involvement agenda</w:t>
      </w:r>
    </w:p>
    <w:p w14:paraId="43ABC3C8" w14:textId="77777777" w:rsidR="001A24C3" w:rsidRPr="00310DB4" w:rsidRDefault="001A24C3" w:rsidP="001A24C3">
      <w:pPr>
        <w:pStyle w:val="normal0"/>
        <w:numPr>
          <w:ilvl w:val="0"/>
          <w:numId w:val="5"/>
        </w:numPr>
        <w:pBdr>
          <w:top w:val="nil"/>
          <w:left w:val="nil"/>
          <w:bottom w:val="nil"/>
          <w:right w:val="nil"/>
          <w:between w:val="nil"/>
        </w:pBdr>
        <w:rPr>
          <w:rFonts w:ascii="Arial" w:hAnsi="Arial" w:cs="Arial"/>
          <w:color w:val="000000"/>
        </w:rPr>
      </w:pPr>
      <w:r w:rsidRPr="00310DB4">
        <w:rPr>
          <w:rFonts w:ascii="Arial" w:eastAsia="Arial" w:hAnsi="Arial" w:cs="Arial"/>
          <w:color w:val="000000"/>
        </w:rPr>
        <w:t>A willingness to become familiar with the language of research and medicine</w:t>
      </w:r>
    </w:p>
    <w:p w14:paraId="2F82B795" w14:textId="759690D1" w:rsidR="001A24C3" w:rsidRPr="00310DB4" w:rsidRDefault="001A24C3" w:rsidP="001A24C3">
      <w:pPr>
        <w:pStyle w:val="normal0"/>
        <w:numPr>
          <w:ilvl w:val="0"/>
          <w:numId w:val="5"/>
        </w:numPr>
        <w:pBdr>
          <w:top w:val="nil"/>
          <w:left w:val="nil"/>
          <w:bottom w:val="nil"/>
          <w:right w:val="nil"/>
          <w:between w:val="nil"/>
        </w:pBdr>
        <w:rPr>
          <w:rFonts w:ascii="Arial" w:hAnsi="Arial" w:cs="Arial"/>
          <w:color w:val="000000"/>
        </w:rPr>
      </w:pPr>
      <w:r w:rsidRPr="00310DB4">
        <w:rPr>
          <w:rFonts w:ascii="Arial" w:eastAsia="Arial" w:hAnsi="Arial" w:cs="Arial"/>
          <w:color w:val="000000"/>
        </w:rPr>
        <w:t>An ability to understand the broader range of patient and public perspectives beyond their own personal experience and to use</w:t>
      </w:r>
      <w:r w:rsidR="00310DB4">
        <w:rPr>
          <w:rFonts w:ascii="Arial" w:eastAsia="Arial" w:hAnsi="Arial" w:cs="Arial"/>
          <w:color w:val="000000"/>
        </w:rPr>
        <w:t xml:space="preserve"> that to inform the work of </w:t>
      </w:r>
      <w:r w:rsidRPr="00310DB4">
        <w:rPr>
          <w:rFonts w:ascii="Arial" w:eastAsia="Arial" w:hAnsi="Arial" w:cs="Arial"/>
          <w:color w:val="000000"/>
        </w:rPr>
        <w:t>CRN KSS</w:t>
      </w:r>
    </w:p>
    <w:p w14:paraId="44C9A67F" w14:textId="77777777" w:rsidR="001A24C3" w:rsidRPr="00310DB4" w:rsidRDefault="001A24C3" w:rsidP="001A24C3">
      <w:pPr>
        <w:pStyle w:val="normal0"/>
        <w:numPr>
          <w:ilvl w:val="0"/>
          <w:numId w:val="5"/>
        </w:numPr>
        <w:pBdr>
          <w:top w:val="nil"/>
          <w:left w:val="nil"/>
          <w:bottom w:val="nil"/>
          <w:right w:val="nil"/>
          <w:between w:val="nil"/>
        </w:pBdr>
        <w:rPr>
          <w:rFonts w:ascii="Arial" w:hAnsi="Arial" w:cs="Arial"/>
          <w:color w:val="000000"/>
        </w:rPr>
      </w:pPr>
      <w:r w:rsidRPr="00310DB4">
        <w:rPr>
          <w:rFonts w:ascii="Arial" w:eastAsia="Arial" w:hAnsi="Arial" w:cs="Arial"/>
          <w:color w:val="000000"/>
        </w:rPr>
        <w:t>A willingness and ability to read papers prepared for Partnership Board meeting which will include financial and activity reports</w:t>
      </w:r>
    </w:p>
    <w:p w14:paraId="0705280A" w14:textId="77777777" w:rsidR="001A24C3" w:rsidRPr="00310DB4" w:rsidRDefault="001A24C3" w:rsidP="001A24C3">
      <w:pPr>
        <w:pStyle w:val="normal0"/>
        <w:numPr>
          <w:ilvl w:val="0"/>
          <w:numId w:val="5"/>
        </w:numPr>
        <w:pBdr>
          <w:top w:val="nil"/>
          <w:left w:val="nil"/>
          <w:bottom w:val="nil"/>
          <w:right w:val="nil"/>
          <w:between w:val="nil"/>
        </w:pBdr>
        <w:rPr>
          <w:rFonts w:ascii="Arial" w:hAnsi="Arial" w:cs="Arial"/>
          <w:color w:val="000000"/>
        </w:rPr>
      </w:pPr>
      <w:r w:rsidRPr="00310DB4">
        <w:rPr>
          <w:rFonts w:ascii="Arial" w:eastAsia="Arial" w:hAnsi="Arial" w:cs="Arial"/>
          <w:color w:val="000000"/>
        </w:rPr>
        <w:t>Experience of committee work</w:t>
      </w:r>
    </w:p>
    <w:p w14:paraId="6BDDA933" w14:textId="77777777" w:rsidR="001A24C3" w:rsidRPr="00310DB4" w:rsidRDefault="001A24C3" w:rsidP="001A24C3">
      <w:pPr>
        <w:pStyle w:val="normal0"/>
        <w:numPr>
          <w:ilvl w:val="0"/>
          <w:numId w:val="5"/>
        </w:numPr>
        <w:pBdr>
          <w:top w:val="nil"/>
          <w:left w:val="nil"/>
          <w:bottom w:val="nil"/>
          <w:right w:val="nil"/>
          <w:between w:val="nil"/>
        </w:pBdr>
        <w:rPr>
          <w:rFonts w:ascii="Arial" w:hAnsi="Arial" w:cs="Arial"/>
          <w:color w:val="000000"/>
        </w:rPr>
      </w:pPr>
      <w:r w:rsidRPr="00310DB4">
        <w:rPr>
          <w:rFonts w:ascii="Arial" w:eastAsia="Arial" w:hAnsi="Arial" w:cs="Arial"/>
          <w:color w:val="000000"/>
        </w:rPr>
        <w:t xml:space="preserve">An ability to relate to and communicate effectively, both verbally and in writing, with a wide variety of health care professionals, academics, patients and </w:t>
      </w:r>
      <w:proofErr w:type="spellStart"/>
      <w:r w:rsidRPr="00310DB4">
        <w:rPr>
          <w:rFonts w:ascii="Arial" w:eastAsia="Arial" w:hAnsi="Arial" w:cs="Arial"/>
          <w:color w:val="000000"/>
        </w:rPr>
        <w:t>carers</w:t>
      </w:r>
      <w:proofErr w:type="spellEnd"/>
      <w:r w:rsidRPr="00310DB4">
        <w:rPr>
          <w:rFonts w:ascii="Arial" w:eastAsia="Arial" w:hAnsi="Arial" w:cs="Arial"/>
          <w:color w:val="000000"/>
        </w:rPr>
        <w:t>.</w:t>
      </w:r>
    </w:p>
    <w:p w14:paraId="31B0F1C1" w14:textId="77777777" w:rsidR="001A24C3" w:rsidRPr="00310DB4" w:rsidRDefault="001A24C3" w:rsidP="001A24C3">
      <w:pPr>
        <w:pStyle w:val="normal0"/>
        <w:numPr>
          <w:ilvl w:val="0"/>
          <w:numId w:val="5"/>
        </w:numPr>
        <w:pBdr>
          <w:top w:val="nil"/>
          <w:left w:val="nil"/>
          <w:bottom w:val="nil"/>
          <w:right w:val="nil"/>
          <w:between w:val="nil"/>
        </w:pBdr>
        <w:rPr>
          <w:rFonts w:ascii="Arial" w:hAnsi="Arial" w:cs="Arial"/>
          <w:color w:val="000000"/>
        </w:rPr>
      </w:pPr>
      <w:r w:rsidRPr="00310DB4">
        <w:rPr>
          <w:rFonts w:ascii="Arial" w:eastAsia="Arial" w:hAnsi="Arial" w:cs="Arial"/>
          <w:color w:val="000000"/>
        </w:rPr>
        <w:t xml:space="preserve">A willingness and ability to listen to other views, </w:t>
      </w:r>
    </w:p>
    <w:p w14:paraId="6C374610" w14:textId="77777777" w:rsidR="001A24C3" w:rsidRPr="00310DB4" w:rsidRDefault="001A24C3" w:rsidP="001A24C3">
      <w:pPr>
        <w:pStyle w:val="normal0"/>
        <w:numPr>
          <w:ilvl w:val="0"/>
          <w:numId w:val="5"/>
        </w:numPr>
        <w:pBdr>
          <w:top w:val="nil"/>
          <w:left w:val="nil"/>
          <w:bottom w:val="nil"/>
          <w:right w:val="nil"/>
          <w:between w:val="nil"/>
        </w:pBdr>
        <w:rPr>
          <w:rFonts w:ascii="Arial" w:hAnsi="Arial" w:cs="Arial"/>
          <w:color w:val="000000"/>
        </w:rPr>
      </w:pPr>
      <w:r w:rsidRPr="00310DB4">
        <w:rPr>
          <w:rFonts w:ascii="Arial" w:eastAsia="Arial" w:hAnsi="Arial" w:cs="Arial"/>
          <w:color w:val="000000"/>
        </w:rPr>
        <w:t xml:space="preserve">An ability to </w:t>
      </w:r>
      <w:proofErr w:type="spellStart"/>
      <w:r w:rsidRPr="00310DB4">
        <w:rPr>
          <w:rFonts w:ascii="Arial" w:eastAsia="Arial" w:hAnsi="Arial" w:cs="Arial"/>
          <w:color w:val="000000"/>
        </w:rPr>
        <w:t>summarise</w:t>
      </w:r>
      <w:proofErr w:type="spellEnd"/>
      <w:r w:rsidRPr="00310DB4">
        <w:rPr>
          <w:rFonts w:ascii="Arial" w:eastAsia="Arial" w:hAnsi="Arial" w:cs="Arial"/>
          <w:color w:val="000000"/>
        </w:rPr>
        <w:t xml:space="preserve"> issues and express views objectively.</w:t>
      </w:r>
    </w:p>
    <w:p w14:paraId="1F87C28F" w14:textId="77777777" w:rsidR="001A24C3" w:rsidRPr="00310DB4" w:rsidRDefault="001A24C3" w:rsidP="001A24C3">
      <w:pPr>
        <w:pStyle w:val="normal0"/>
        <w:numPr>
          <w:ilvl w:val="0"/>
          <w:numId w:val="5"/>
        </w:numPr>
        <w:pBdr>
          <w:top w:val="nil"/>
          <w:left w:val="nil"/>
          <w:bottom w:val="nil"/>
          <w:right w:val="nil"/>
          <w:between w:val="nil"/>
        </w:pBdr>
        <w:rPr>
          <w:rFonts w:ascii="Arial" w:hAnsi="Arial" w:cs="Arial"/>
          <w:color w:val="000000"/>
        </w:rPr>
      </w:pPr>
      <w:r w:rsidRPr="00310DB4">
        <w:rPr>
          <w:rFonts w:ascii="Arial" w:eastAsia="Arial" w:hAnsi="Arial" w:cs="Arial"/>
          <w:color w:val="000000"/>
        </w:rPr>
        <w:t>An ability to express an opinion in formal professional settings</w:t>
      </w:r>
    </w:p>
    <w:p w14:paraId="363FAD69" w14:textId="77777777" w:rsidR="001A24C3" w:rsidRPr="00310DB4" w:rsidRDefault="001A24C3" w:rsidP="001A24C3">
      <w:pPr>
        <w:pStyle w:val="normal0"/>
        <w:numPr>
          <w:ilvl w:val="0"/>
          <w:numId w:val="5"/>
        </w:numPr>
        <w:pBdr>
          <w:top w:val="nil"/>
          <w:left w:val="nil"/>
          <w:bottom w:val="nil"/>
          <w:right w:val="nil"/>
          <w:between w:val="nil"/>
        </w:pBdr>
        <w:rPr>
          <w:rFonts w:ascii="Arial" w:hAnsi="Arial" w:cs="Arial"/>
          <w:color w:val="000000"/>
        </w:rPr>
      </w:pPr>
      <w:r w:rsidRPr="00310DB4">
        <w:rPr>
          <w:rFonts w:ascii="Arial" w:eastAsia="Arial" w:hAnsi="Arial" w:cs="Arial"/>
          <w:color w:val="000000"/>
        </w:rPr>
        <w:t>A willingness to participate in any training/mentoring that may be required</w:t>
      </w:r>
    </w:p>
    <w:p w14:paraId="43EC573B" w14:textId="77777777" w:rsidR="001A24C3" w:rsidRPr="00310DB4" w:rsidRDefault="001A24C3" w:rsidP="001A24C3">
      <w:pPr>
        <w:pStyle w:val="normal0"/>
        <w:numPr>
          <w:ilvl w:val="0"/>
          <w:numId w:val="5"/>
        </w:numPr>
        <w:pBdr>
          <w:top w:val="nil"/>
          <w:left w:val="nil"/>
          <w:bottom w:val="nil"/>
          <w:right w:val="nil"/>
          <w:between w:val="nil"/>
        </w:pBdr>
        <w:rPr>
          <w:rFonts w:ascii="Arial" w:hAnsi="Arial" w:cs="Arial"/>
          <w:color w:val="000000"/>
        </w:rPr>
      </w:pPr>
      <w:r w:rsidRPr="00310DB4">
        <w:rPr>
          <w:rFonts w:ascii="Arial" w:eastAsia="Arial" w:hAnsi="Arial" w:cs="Arial"/>
          <w:color w:val="000000"/>
        </w:rPr>
        <w:t>An ability and willingness to dedicate the necessary time required to the Lay Representative to the Partnership Board role</w:t>
      </w:r>
    </w:p>
    <w:p w14:paraId="5CDB5437" w14:textId="77777777" w:rsidR="001A24C3" w:rsidRPr="00310DB4" w:rsidRDefault="001A24C3" w:rsidP="001A24C3">
      <w:pPr>
        <w:rPr>
          <w:rFonts w:ascii="Arial" w:hAnsi="Arial" w:cs="Arial"/>
          <w:b/>
          <w:sz w:val="24"/>
          <w:szCs w:val="24"/>
        </w:rPr>
      </w:pPr>
    </w:p>
    <w:p w14:paraId="653A9D64" w14:textId="77777777" w:rsidR="00C94253" w:rsidRPr="00310DB4" w:rsidRDefault="001A24C3" w:rsidP="00C94253">
      <w:pPr>
        <w:rPr>
          <w:rFonts w:ascii="Arial" w:hAnsi="Arial" w:cs="Arial"/>
          <w:sz w:val="24"/>
          <w:szCs w:val="24"/>
        </w:rPr>
      </w:pPr>
      <w:r w:rsidRPr="00310DB4">
        <w:rPr>
          <w:rFonts w:ascii="Arial" w:hAnsi="Arial" w:cs="Arial"/>
          <w:sz w:val="24"/>
          <w:szCs w:val="24"/>
        </w:rPr>
        <w:t xml:space="preserve">In addition to the expertise outlines above, candidates </w:t>
      </w:r>
      <w:r w:rsidR="00982460" w:rsidRPr="00310DB4">
        <w:rPr>
          <w:rFonts w:ascii="Arial" w:hAnsi="Arial" w:cs="Arial"/>
          <w:sz w:val="24"/>
          <w:szCs w:val="24"/>
        </w:rPr>
        <w:t xml:space="preserve">who are </w:t>
      </w:r>
      <w:r w:rsidRPr="00310DB4">
        <w:rPr>
          <w:rFonts w:ascii="Arial" w:hAnsi="Arial" w:cs="Arial"/>
          <w:sz w:val="24"/>
          <w:szCs w:val="24"/>
        </w:rPr>
        <w:t>interviewed will need to show that they have the competencies required to be effective in this role. They are:</w:t>
      </w:r>
    </w:p>
    <w:p w14:paraId="14B4F63F" w14:textId="77777777" w:rsidR="00982460" w:rsidRPr="00310DB4" w:rsidRDefault="00982460" w:rsidP="00982460">
      <w:pPr>
        <w:pStyle w:val="normal0"/>
        <w:rPr>
          <w:rFonts w:ascii="Arial" w:hAnsi="Arial" w:cs="Arial"/>
        </w:rPr>
      </w:pPr>
      <w:r w:rsidRPr="00310DB4">
        <w:rPr>
          <w:rFonts w:ascii="Arial" w:hAnsi="Arial" w:cs="Arial"/>
        </w:rPr>
        <w:t>Patient and community focus</w:t>
      </w:r>
    </w:p>
    <w:p w14:paraId="7D579E75" w14:textId="5DDF5F5A" w:rsidR="00982460" w:rsidRPr="00310DB4" w:rsidRDefault="00982460" w:rsidP="00982460">
      <w:pPr>
        <w:pStyle w:val="normal0"/>
        <w:rPr>
          <w:rFonts w:ascii="Arial" w:hAnsi="Arial" w:cs="Arial"/>
        </w:rPr>
      </w:pPr>
      <w:r w:rsidRPr="00310DB4">
        <w:rPr>
          <w:rFonts w:ascii="Arial" w:hAnsi="Arial" w:cs="Arial"/>
        </w:rPr>
        <w:t>Committed to and knowledgeabl</w:t>
      </w:r>
      <w:r w:rsidR="00310DB4">
        <w:rPr>
          <w:rFonts w:ascii="Arial" w:hAnsi="Arial" w:cs="Arial"/>
        </w:rPr>
        <w:t>e about patient and public i</w:t>
      </w:r>
      <w:r w:rsidRPr="00310DB4">
        <w:rPr>
          <w:rFonts w:ascii="Arial" w:hAnsi="Arial" w:cs="Arial"/>
        </w:rPr>
        <w:t xml:space="preserve">nvolvement </w:t>
      </w:r>
      <w:r w:rsidR="00310DB4">
        <w:rPr>
          <w:rFonts w:ascii="Arial" w:hAnsi="Arial" w:cs="Arial"/>
        </w:rPr>
        <w:t xml:space="preserve">and engagement </w:t>
      </w:r>
      <w:r w:rsidRPr="00310DB4">
        <w:rPr>
          <w:rFonts w:ascii="Arial" w:hAnsi="Arial" w:cs="Arial"/>
        </w:rPr>
        <w:t>in research</w:t>
      </w:r>
    </w:p>
    <w:p w14:paraId="2566EAF6" w14:textId="5E70869C" w:rsidR="00982460" w:rsidRPr="00310DB4" w:rsidRDefault="00310DB4" w:rsidP="00982460">
      <w:pPr>
        <w:pStyle w:val="normal0"/>
        <w:rPr>
          <w:rFonts w:ascii="Arial" w:hAnsi="Arial" w:cs="Arial"/>
        </w:rPr>
      </w:pPr>
      <w:r>
        <w:rPr>
          <w:rFonts w:ascii="Arial" w:hAnsi="Arial" w:cs="Arial"/>
        </w:rPr>
        <w:t xml:space="preserve">Hold others to </w:t>
      </w:r>
      <w:r w:rsidR="00982460" w:rsidRPr="00310DB4">
        <w:rPr>
          <w:rFonts w:ascii="Arial" w:hAnsi="Arial" w:cs="Arial"/>
        </w:rPr>
        <w:t>account</w:t>
      </w:r>
    </w:p>
    <w:p w14:paraId="7850ADF7" w14:textId="77777777" w:rsidR="00982460" w:rsidRPr="00310DB4" w:rsidRDefault="00982460" w:rsidP="00982460">
      <w:pPr>
        <w:pStyle w:val="normal0"/>
        <w:rPr>
          <w:rFonts w:ascii="Arial" w:hAnsi="Arial" w:cs="Arial"/>
        </w:rPr>
      </w:pPr>
      <w:r w:rsidRPr="00310DB4">
        <w:rPr>
          <w:rFonts w:ascii="Arial" w:hAnsi="Arial" w:cs="Arial"/>
        </w:rPr>
        <w:t>The ability to probe and challenge constructively</w:t>
      </w:r>
    </w:p>
    <w:p w14:paraId="4A2ECB53" w14:textId="77777777" w:rsidR="00982460" w:rsidRPr="00310DB4" w:rsidRDefault="00982460" w:rsidP="00982460">
      <w:pPr>
        <w:pStyle w:val="normal0"/>
        <w:rPr>
          <w:rFonts w:ascii="Arial" w:hAnsi="Arial" w:cs="Arial"/>
        </w:rPr>
      </w:pPr>
      <w:r w:rsidRPr="00310DB4">
        <w:rPr>
          <w:rFonts w:ascii="Arial" w:hAnsi="Arial" w:cs="Arial"/>
        </w:rPr>
        <w:t>Team working and commitment to working as a team member</w:t>
      </w:r>
    </w:p>
    <w:p w14:paraId="003B0CE4" w14:textId="77777777" w:rsidR="00982460" w:rsidRPr="00310DB4" w:rsidRDefault="00982460" w:rsidP="00982460">
      <w:pPr>
        <w:pStyle w:val="normal0"/>
        <w:rPr>
          <w:rFonts w:ascii="Arial" w:hAnsi="Arial" w:cs="Arial"/>
        </w:rPr>
      </w:pPr>
      <w:r w:rsidRPr="00310DB4">
        <w:rPr>
          <w:rFonts w:ascii="Arial" w:hAnsi="Arial" w:cs="Arial"/>
        </w:rPr>
        <w:t>Effective communication</w:t>
      </w:r>
    </w:p>
    <w:p w14:paraId="746A4338" w14:textId="77777777" w:rsidR="00982460" w:rsidRPr="00310DB4" w:rsidRDefault="00982460" w:rsidP="00982460">
      <w:pPr>
        <w:pStyle w:val="normal0"/>
        <w:rPr>
          <w:rFonts w:ascii="Arial" w:hAnsi="Arial" w:cs="Arial"/>
        </w:rPr>
      </w:pPr>
      <w:r w:rsidRPr="00310DB4">
        <w:rPr>
          <w:rFonts w:ascii="Arial" w:hAnsi="Arial" w:cs="Arial"/>
        </w:rPr>
        <w:t>The ability to think clearly and react creatively</w:t>
      </w:r>
    </w:p>
    <w:p w14:paraId="2BA1A49F" w14:textId="77777777" w:rsidR="00982460" w:rsidRPr="00310DB4" w:rsidRDefault="00982460" w:rsidP="00C94253">
      <w:pPr>
        <w:rPr>
          <w:rFonts w:ascii="Arial" w:hAnsi="Arial" w:cs="Arial"/>
          <w:sz w:val="24"/>
          <w:szCs w:val="24"/>
        </w:rPr>
      </w:pPr>
    </w:p>
    <w:p w14:paraId="73353190" w14:textId="0A9D01BB" w:rsidR="00982460" w:rsidRPr="00310DB4" w:rsidRDefault="00982460" w:rsidP="00982460">
      <w:pPr>
        <w:pStyle w:val="normal0"/>
        <w:rPr>
          <w:rFonts w:ascii="Arial" w:eastAsia="Arial" w:hAnsi="Arial" w:cs="Arial"/>
          <w:u w:val="single"/>
        </w:rPr>
      </w:pPr>
      <w:r w:rsidRPr="00310DB4">
        <w:rPr>
          <w:rFonts w:ascii="Arial" w:eastAsia="Arial" w:hAnsi="Arial" w:cs="Arial"/>
          <w:u w:val="single"/>
        </w:rPr>
        <w:t>Desir</w:t>
      </w:r>
      <w:r w:rsidR="00310DB4">
        <w:rPr>
          <w:rFonts w:ascii="Arial" w:eastAsia="Arial" w:hAnsi="Arial" w:cs="Arial"/>
          <w:u w:val="single"/>
        </w:rPr>
        <w:t>able c</w:t>
      </w:r>
      <w:r w:rsidRPr="00310DB4">
        <w:rPr>
          <w:rFonts w:ascii="Arial" w:eastAsia="Arial" w:hAnsi="Arial" w:cs="Arial"/>
          <w:u w:val="single"/>
        </w:rPr>
        <w:t>riteria</w:t>
      </w:r>
    </w:p>
    <w:p w14:paraId="5ABB5E4B" w14:textId="77777777" w:rsidR="00982460" w:rsidRPr="00310DB4" w:rsidRDefault="00982460" w:rsidP="00982460">
      <w:pPr>
        <w:pStyle w:val="normal0"/>
        <w:rPr>
          <w:rFonts w:ascii="Arial" w:eastAsia="Arial" w:hAnsi="Arial" w:cs="Arial"/>
          <w:b/>
        </w:rPr>
      </w:pPr>
    </w:p>
    <w:p w14:paraId="611D3C2F" w14:textId="77777777" w:rsidR="00982460" w:rsidRPr="00310DB4" w:rsidRDefault="00982460" w:rsidP="00982460">
      <w:pPr>
        <w:pStyle w:val="normal0"/>
        <w:rPr>
          <w:rFonts w:ascii="Arial" w:eastAsia="Arial" w:hAnsi="Arial" w:cs="Arial"/>
        </w:rPr>
      </w:pPr>
      <w:r w:rsidRPr="00310DB4">
        <w:rPr>
          <w:rFonts w:ascii="Arial" w:eastAsia="Arial" w:hAnsi="Arial" w:cs="Arial"/>
        </w:rPr>
        <w:t xml:space="preserve">The following would be helpful but not </w:t>
      </w:r>
      <w:proofErr w:type="gramStart"/>
      <w:r w:rsidRPr="00310DB4">
        <w:rPr>
          <w:rFonts w:ascii="Arial" w:eastAsia="Arial" w:hAnsi="Arial" w:cs="Arial"/>
        </w:rPr>
        <w:t>essential</w:t>
      </w:r>
      <w:proofErr w:type="gramEnd"/>
      <w:r w:rsidRPr="00310DB4">
        <w:rPr>
          <w:rFonts w:ascii="Arial" w:eastAsia="Arial" w:hAnsi="Arial" w:cs="Arial"/>
        </w:rPr>
        <w:t xml:space="preserve"> as full training will be given where necessary</w:t>
      </w:r>
    </w:p>
    <w:p w14:paraId="399AC837" w14:textId="77777777" w:rsidR="00982460" w:rsidRPr="00310DB4" w:rsidRDefault="00982460" w:rsidP="00982460">
      <w:pPr>
        <w:pStyle w:val="normal0"/>
        <w:rPr>
          <w:rFonts w:ascii="Arial" w:eastAsia="Arial" w:hAnsi="Arial" w:cs="Arial"/>
        </w:rPr>
      </w:pPr>
    </w:p>
    <w:p w14:paraId="01FFCA77" w14:textId="77777777" w:rsidR="00982460" w:rsidRPr="00310DB4" w:rsidRDefault="00982460" w:rsidP="00982460">
      <w:pPr>
        <w:pStyle w:val="normal0"/>
        <w:numPr>
          <w:ilvl w:val="0"/>
          <w:numId w:val="7"/>
        </w:numPr>
        <w:pBdr>
          <w:top w:val="nil"/>
          <w:left w:val="nil"/>
          <w:bottom w:val="nil"/>
          <w:right w:val="nil"/>
          <w:between w:val="nil"/>
        </w:pBdr>
        <w:rPr>
          <w:rFonts w:ascii="Arial" w:hAnsi="Arial" w:cs="Arial"/>
          <w:color w:val="000000"/>
        </w:rPr>
      </w:pPr>
      <w:r w:rsidRPr="00310DB4">
        <w:rPr>
          <w:rFonts w:ascii="Arial" w:eastAsia="Arial" w:hAnsi="Arial" w:cs="Arial"/>
          <w:color w:val="000000"/>
        </w:rPr>
        <w:t>Previous Board experience</w:t>
      </w:r>
    </w:p>
    <w:p w14:paraId="4D06DA99" w14:textId="77777777" w:rsidR="000E00F1" w:rsidRPr="00310DB4" w:rsidRDefault="000E00F1" w:rsidP="00982460">
      <w:pPr>
        <w:pStyle w:val="normal0"/>
        <w:numPr>
          <w:ilvl w:val="0"/>
          <w:numId w:val="7"/>
        </w:numPr>
        <w:pBdr>
          <w:top w:val="nil"/>
          <w:left w:val="nil"/>
          <w:bottom w:val="nil"/>
          <w:right w:val="nil"/>
          <w:between w:val="nil"/>
        </w:pBdr>
        <w:rPr>
          <w:rFonts w:ascii="Arial" w:hAnsi="Arial" w:cs="Arial"/>
          <w:color w:val="000000"/>
        </w:rPr>
      </w:pPr>
      <w:r w:rsidRPr="00310DB4">
        <w:rPr>
          <w:rFonts w:ascii="Arial" w:eastAsia="Arial" w:hAnsi="Arial" w:cs="Arial"/>
          <w:color w:val="000000"/>
        </w:rPr>
        <w:t xml:space="preserve">The capability to chair a committee </w:t>
      </w:r>
    </w:p>
    <w:p w14:paraId="1AFCEF3C" w14:textId="06E9158D" w:rsidR="00982460" w:rsidRPr="00310DB4" w:rsidRDefault="00982460" w:rsidP="00982460">
      <w:pPr>
        <w:pStyle w:val="normal0"/>
        <w:numPr>
          <w:ilvl w:val="0"/>
          <w:numId w:val="7"/>
        </w:numPr>
        <w:pBdr>
          <w:top w:val="nil"/>
          <w:left w:val="nil"/>
          <w:bottom w:val="nil"/>
          <w:right w:val="nil"/>
          <w:between w:val="nil"/>
        </w:pBdr>
        <w:rPr>
          <w:rFonts w:ascii="Arial" w:hAnsi="Arial" w:cs="Arial"/>
          <w:color w:val="000000"/>
        </w:rPr>
      </w:pPr>
      <w:r w:rsidRPr="00310DB4">
        <w:rPr>
          <w:rFonts w:ascii="Arial" w:eastAsia="Arial" w:hAnsi="Arial" w:cs="Arial"/>
          <w:color w:val="000000"/>
        </w:rPr>
        <w:t xml:space="preserve">Experience of the research process, either as a participant in a trial </w:t>
      </w:r>
      <w:r w:rsidR="00310DB4">
        <w:rPr>
          <w:rFonts w:ascii="Arial" w:eastAsia="Arial" w:hAnsi="Arial" w:cs="Arial"/>
          <w:color w:val="000000"/>
        </w:rPr>
        <w:t xml:space="preserve">or study, </w:t>
      </w:r>
      <w:r w:rsidRPr="00310DB4">
        <w:rPr>
          <w:rFonts w:ascii="Arial" w:eastAsia="Arial" w:hAnsi="Arial" w:cs="Arial"/>
          <w:color w:val="000000"/>
        </w:rPr>
        <w:t>or some other means</w:t>
      </w:r>
    </w:p>
    <w:p w14:paraId="74729E7F" w14:textId="77777777" w:rsidR="00982460" w:rsidRPr="00310DB4" w:rsidRDefault="00982460" w:rsidP="00982460">
      <w:pPr>
        <w:pStyle w:val="normal0"/>
        <w:numPr>
          <w:ilvl w:val="0"/>
          <w:numId w:val="7"/>
        </w:numPr>
        <w:pBdr>
          <w:top w:val="nil"/>
          <w:left w:val="nil"/>
          <w:bottom w:val="nil"/>
          <w:right w:val="nil"/>
          <w:between w:val="nil"/>
        </w:pBdr>
        <w:rPr>
          <w:rFonts w:ascii="Arial" w:hAnsi="Arial" w:cs="Arial"/>
          <w:color w:val="000000"/>
        </w:rPr>
      </w:pPr>
      <w:r w:rsidRPr="00310DB4">
        <w:rPr>
          <w:rFonts w:ascii="Arial" w:eastAsia="Arial" w:hAnsi="Arial" w:cs="Arial"/>
          <w:color w:val="000000"/>
        </w:rPr>
        <w:t>Experience of patient and public involvement in research</w:t>
      </w:r>
    </w:p>
    <w:p w14:paraId="6C3755D6" w14:textId="77777777" w:rsidR="00982460" w:rsidRPr="00310DB4" w:rsidRDefault="00982460" w:rsidP="00982460">
      <w:pPr>
        <w:pStyle w:val="normal0"/>
        <w:rPr>
          <w:rFonts w:ascii="Arial" w:eastAsia="Arial" w:hAnsi="Arial" w:cs="Arial"/>
        </w:rPr>
      </w:pPr>
    </w:p>
    <w:p w14:paraId="21E4DB92" w14:textId="77777777" w:rsidR="00982460" w:rsidRPr="00310DB4" w:rsidRDefault="00982460" w:rsidP="00982460">
      <w:pPr>
        <w:rPr>
          <w:rFonts w:ascii="Arial" w:eastAsia="Arial" w:hAnsi="Arial" w:cs="Arial"/>
          <w:sz w:val="24"/>
          <w:szCs w:val="24"/>
        </w:rPr>
      </w:pPr>
      <w:r w:rsidRPr="00310DB4">
        <w:rPr>
          <w:rFonts w:ascii="Arial" w:eastAsia="Arial" w:hAnsi="Arial" w:cs="Arial"/>
          <w:sz w:val="24"/>
          <w:szCs w:val="24"/>
        </w:rPr>
        <w:t>It is desirable to have access to a computer and email</w:t>
      </w:r>
    </w:p>
    <w:p w14:paraId="63C82802" w14:textId="77777777" w:rsidR="000E00F1" w:rsidRPr="00310DB4" w:rsidRDefault="000E00F1" w:rsidP="000E00F1">
      <w:pPr>
        <w:pStyle w:val="normal0"/>
        <w:rPr>
          <w:rFonts w:ascii="Arial" w:eastAsia="Arial" w:hAnsi="Arial" w:cs="Arial"/>
          <w:b/>
        </w:rPr>
      </w:pPr>
    </w:p>
    <w:p w14:paraId="10B3C8DE" w14:textId="29DC1526" w:rsidR="000E00F1" w:rsidRPr="00310DB4" w:rsidRDefault="00310DB4" w:rsidP="000E00F1">
      <w:pPr>
        <w:pStyle w:val="normal0"/>
        <w:rPr>
          <w:rFonts w:ascii="Arial" w:eastAsia="Arial" w:hAnsi="Arial" w:cs="Arial"/>
          <w:b/>
        </w:rPr>
      </w:pPr>
      <w:r>
        <w:rPr>
          <w:rFonts w:ascii="Arial" w:eastAsia="Arial" w:hAnsi="Arial" w:cs="Arial"/>
          <w:b/>
        </w:rPr>
        <w:t>Duration of r</w:t>
      </w:r>
      <w:r w:rsidR="000E00F1" w:rsidRPr="00310DB4">
        <w:rPr>
          <w:rFonts w:ascii="Arial" w:eastAsia="Arial" w:hAnsi="Arial" w:cs="Arial"/>
          <w:b/>
        </w:rPr>
        <w:t>ole</w:t>
      </w:r>
    </w:p>
    <w:p w14:paraId="5C2DB4F4" w14:textId="77777777" w:rsidR="000E00F1" w:rsidRPr="00310DB4" w:rsidRDefault="000E00F1" w:rsidP="000E00F1">
      <w:pPr>
        <w:pStyle w:val="normal0"/>
        <w:rPr>
          <w:rFonts w:ascii="Arial" w:eastAsia="Arial" w:hAnsi="Arial" w:cs="Arial"/>
        </w:rPr>
      </w:pPr>
    </w:p>
    <w:p w14:paraId="6083D958" w14:textId="77777777" w:rsidR="000E00F1" w:rsidRPr="00310DB4" w:rsidRDefault="000E00F1" w:rsidP="000E00F1">
      <w:pPr>
        <w:pStyle w:val="normal0"/>
        <w:rPr>
          <w:rFonts w:ascii="Arial" w:eastAsia="Arial" w:hAnsi="Arial" w:cs="Arial"/>
        </w:rPr>
      </w:pPr>
      <w:r w:rsidRPr="00310DB4">
        <w:rPr>
          <w:rFonts w:ascii="Arial" w:eastAsia="Arial" w:hAnsi="Arial" w:cs="Arial"/>
        </w:rPr>
        <w:t>The role is for a period of 1 year in the first instance</w:t>
      </w:r>
    </w:p>
    <w:p w14:paraId="3D35E39B" w14:textId="77777777" w:rsidR="000E00F1" w:rsidRPr="00310DB4" w:rsidRDefault="000E00F1" w:rsidP="000E00F1">
      <w:pPr>
        <w:pStyle w:val="normal0"/>
        <w:rPr>
          <w:rFonts w:ascii="Arial" w:eastAsia="Arial" w:hAnsi="Arial" w:cs="Arial"/>
          <w:b/>
        </w:rPr>
      </w:pPr>
    </w:p>
    <w:p w14:paraId="57697498" w14:textId="31707A0D" w:rsidR="000E00F1" w:rsidRPr="00310DB4" w:rsidRDefault="00310DB4" w:rsidP="000E00F1">
      <w:pPr>
        <w:pStyle w:val="normal0"/>
        <w:rPr>
          <w:rFonts w:ascii="Arial" w:eastAsia="Arial" w:hAnsi="Arial" w:cs="Arial"/>
          <w:b/>
        </w:rPr>
      </w:pPr>
      <w:r>
        <w:rPr>
          <w:rFonts w:ascii="Arial" w:eastAsia="Arial" w:hAnsi="Arial" w:cs="Arial"/>
          <w:b/>
        </w:rPr>
        <w:t>Remuneration and s</w:t>
      </w:r>
      <w:r w:rsidR="000E00F1" w:rsidRPr="00310DB4">
        <w:rPr>
          <w:rFonts w:ascii="Arial" w:eastAsia="Arial" w:hAnsi="Arial" w:cs="Arial"/>
          <w:b/>
        </w:rPr>
        <w:t>upport</w:t>
      </w:r>
    </w:p>
    <w:p w14:paraId="03AAC968" w14:textId="77777777" w:rsidR="000E00F1" w:rsidRPr="00310DB4" w:rsidRDefault="000E00F1" w:rsidP="000E00F1">
      <w:pPr>
        <w:pStyle w:val="normal0"/>
        <w:rPr>
          <w:rFonts w:ascii="Arial" w:eastAsia="Arial" w:hAnsi="Arial" w:cs="Arial"/>
        </w:rPr>
      </w:pPr>
    </w:p>
    <w:p w14:paraId="49FD5A9F" w14:textId="77777777" w:rsidR="000E00F1" w:rsidRPr="00310DB4" w:rsidRDefault="000E00F1" w:rsidP="000E00F1">
      <w:pPr>
        <w:pStyle w:val="normal0"/>
        <w:rPr>
          <w:rFonts w:ascii="Arial" w:eastAsia="Arial" w:hAnsi="Arial" w:cs="Arial"/>
          <w:u w:val="single"/>
        </w:rPr>
      </w:pPr>
      <w:r w:rsidRPr="00310DB4">
        <w:rPr>
          <w:rFonts w:ascii="Arial" w:eastAsia="Arial" w:hAnsi="Arial" w:cs="Arial"/>
          <w:u w:val="single"/>
        </w:rPr>
        <w:t>Payment and Expenses</w:t>
      </w:r>
    </w:p>
    <w:p w14:paraId="178A5650" w14:textId="6B1BBEC4" w:rsidR="000E00F1" w:rsidRPr="00310DB4" w:rsidRDefault="000E00F1" w:rsidP="000E00F1">
      <w:pPr>
        <w:pStyle w:val="normal0"/>
        <w:rPr>
          <w:rFonts w:ascii="Arial" w:eastAsia="Arial" w:hAnsi="Arial" w:cs="Arial"/>
        </w:rPr>
      </w:pPr>
      <w:r w:rsidRPr="00310DB4">
        <w:rPr>
          <w:rFonts w:ascii="Arial" w:eastAsia="Arial" w:hAnsi="Arial" w:cs="Arial"/>
        </w:rPr>
        <w:t xml:space="preserve">As long as they are not in receipt of a full-time salary during the period of their claim the Lay Representatives to the Partnership Board are entitled to receive a fee of £150 per meeting of the Partnership Board and PPIE Core Group. This is in line with </w:t>
      </w:r>
      <w:r w:rsidR="00310DB4">
        <w:rPr>
          <w:rFonts w:ascii="Arial" w:eastAsia="Arial" w:hAnsi="Arial" w:cs="Arial"/>
        </w:rPr>
        <w:t>current INVOLVE</w:t>
      </w:r>
      <w:r w:rsidRPr="00310DB4">
        <w:rPr>
          <w:rFonts w:ascii="Arial" w:eastAsia="Arial" w:hAnsi="Arial" w:cs="Arial"/>
        </w:rPr>
        <w:t xml:space="preserve"> guidelines</w:t>
      </w:r>
      <w:r w:rsidR="00310DB4">
        <w:rPr>
          <w:rFonts w:ascii="Arial" w:eastAsia="Arial" w:hAnsi="Arial" w:cs="Arial"/>
        </w:rPr>
        <w:t>, but subject to review and change in accordance with national guidance</w:t>
      </w:r>
      <w:r w:rsidRPr="00310DB4">
        <w:rPr>
          <w:rFonts w:ascii="Arial" w:eastAsia="Arial" w:hAnsi="Arial" w:cs="Arial"/>
        </w:rPr>
        <w:t xml:space="preserve">. This fee includes all preparation work for the meeting. </w:t>
      </w:r>
    </w:p>
    <w:p w14:paraId="311DF8A8" w14:textId="77777777" w:rsidR="000E00F1" w:rsidRPr="00310DB4" w:rsidRDefault="000E00F1" w:rsidP="000E00F1">
      <w:pPr>
        <w:pStyle w:val="normal0"/>
        <w:rPr>
          <w:rFonts w:ascii="Arial" w:eastAsia="Arial" w:hAnsi="Arial" w:cs="Arial"/>
        </w:rPr>
      </w:pPr>
    </w:p>
    <w:p w14:paraId="65D90458" w14:textId="77777777" w:rsidR="000E00F1" w:rsidRPr="00310DB4" w:rsidRDefault="000E00F1" w:rsidP="000E00F1">
      <w:pPr>
        <w:pStyle w:val="normal0"/>
        <w:rPr>
          <w:rFonts w:ascii="Arial" w:eastAsia="Arial" w:hAnsi="Arial" w:cs="Arial"/>
        </w:rPr>
      </w:pPr>
      <w:r w:rsidRPr="00310DB4">
        <w:rPr>
          <w:rFonts w:ascii="Arial" w:eastAsia="Arial" w:hAnsi="Arial" w:cs="Arial"/>
        </w:rPr>
        <w:t xml:space="preserve">Travel, </w:t>
      </w:r>
      <w:proofErr w:type="spellStart"/>
      <w:r w:rsidRPr="00310DB4">
        <w:rPr>
          <w:rFonts w:ascii="Arial" w:eastAsia="Arial" w:hAnsi="Arial" w:cs="Arial"/>
        </w:rPr>
        <w:t>carer</w:t>
      </w:r>
      <w:proofErr w:type="spellEnd"/>
      <w:r w:rsidRPr="00310DB4">
        <w:rPr>
          <w:rFonts w:ascii="Arial" w:eastAsia="Arial" w:hAnsi="Arial" w:cs="Arial"/>
        </w:rPr>
        <w:t xml:space="preserve"> and subsistence costs  (where appropriate) will be reimbursed for attendance at meetings on production of receipts and/or completion of the necessary claim form(s).</w:t>
      </w:r>
    </w:p>
    <w:p w14:paraId="51889077" w14:textId="77777777" w:rsidR="000E00F1" w:rsidRPr="00310DB4" w:rsidRDefault="000E00F1" w:rsidP="000E00F1">
      <w:pPr>
        <w:pStyle w:val="normal0"/>
        <w:rPr>
          <w:rFonts w:ascii="Arial" w:eastAsia="Arial" w:hAnsi="Arial" w:cs="Arial"/>
        </w:rPr>
      </w:pPr>
    </w:p>
    <w:p w14:paraId="7F1AFFAA" w14:textId="77777777" w:rsidR="000E00F1" w:rsidRPr="00310DB4" w:rsidRDefault="000E00F1" w:rsidP="000E00F1">
      <w:pPr>
        <w:pStyle w:val="normal0"/>
        <w:rPr>
          <w:rFonts w:ascii="Arial" w:eastAsia="Arial" w:hAnsi="Arial" w:cs="Arial"/>
          <w:u w:val="single"/>
        </w:rPr>
      </w:pPr>
      <w:r w:rsidRPr="00310DB4">
        <w:rPr>
          <w:rFonts w:ascii="Arial" w:eastAsia="Arial" w:hAnsi="Arial" w:cs="Arial"/>
          <w:u w:val="single"/>
        </w:rPr>
        <w:t>Support and training</w:t>
      </w:r>
    </w:p>
    <w:p w14:paraId="49CF262D" w14:textId="16FFD742" w:rsidR="000E00F1" w:rsidRPr="00310DB4" w:rsidRDefault="000E00F1" w:rsidP="000E00F1">
      <w:pPr>
        <w:pStyle w:val="normal0"/>
        <w:rPr>
          <w:rFonts w:ascii="Arial" w:eastAsia="Arial" w:hAnsi="Arial" w:cs="Arial"/>
        </w:rPr>
      </w:pPr>
      <w:r w:rsidRPr="00310DB4">
        <w:rPr>
          <w:rFonts w:ascii="Arial" w:eastAsia="Arial" w:hAnsi="Arial" w:cs="Arial"/>
        </w:rPr>
        <w:t xml:space="preserve">Following appointment, </w:t>
      </w:r>
      <w:proofErr w:type="gramStart"/>
      <w:r w:rsidRPr="00310DB4">
        <w:rPr>
          <w:rFonts w:ascii="Arial" w:eastAsia="Arial" w:hAnsi="Arial" w:cs="Arial"/>
        </w:rPr>
        <w:t>members will be supported by CRN KSS staff, other Boa</w:t>
      </w:r>
      <w:r w:rsidR="00310DB4">
        <w:rPr>
          <w:rFonts w:ascii="Arial" w:eastAsia="Arial" w:hAnsi="Arial" w:cs="Arial"/>
        </w:rPr>
        <w:t>rd Members and/or an appointed m</w:t>
      </w:r>
      <w:r w:rsidRPr="00310DB4">
        <w:rPr>
          <w:rFonts w:ascii="Arial" w:eastAsia="Arial" w:hAnsi="Arial" w:cs="Arial"/>
        </w:rPr>
        <w:t>entor</w:t>
      </w:r>
      <w:proofErr w:type="gramEnd"/>
      <w:r w:rsidRPr="00310DB4">
        <w:rPr>
          <w:rFonts w:ascii="Arial" w:eastAsia="Arial" w:hAnsi="Arial" w:cs="Arial"/>
        </w:rPr>
        <w:t>. Any support and training needs will be evaluated in consultation with the Lay Member.</w:t>
      </w:r>
    </w:p>
    <w:p w14:paraId="2AF86B49" w14:textId="77777777" w:rsidR="000E00F1" w:rsidRPr="00310DB4" w:rsidRDefault="000E00F1" w:rsidP="00982460">
      <w:pPr>
        <w:rPr>
          <w:rFonts w:ascii="Arial" w:eastAsia="Arial" w:hAnsi="Arial" w:cs="Arial"/>
          <w:sz w:val="24"/>
          <w:szCs w:val="24"/>
        </w:rPr>
      </w:pPr>
    </w:p>
    <w:p w14:paraId="17388851" w14:textId="77777777" w:rsidR="000E00F1" w:rsidRPr="00310DB4" w:rsidRDefault="000E00F1" w:rsidP="00982460">
      <w:pPr>
        <w:rPr>
          <w:rFonts w:ascii="Arial" w:hAnsi="Arial" w:cs="Arial"/>
          <w:sz w:val="24"/>
          <w:szCs w:val="24"/>
        </w:rPr>
      </w:pPr>
    </w:p>
    <w:p w14:paraId="6ED25920" w14:textId="77777777" w:rsidR="00C94253" w:rsidRPr="00310DB4" w:rsidRDefault="00C94253" w:rsidP="00C94253">
      <w:pPr>
        <w:rPr>
          <w:rFonts w:ascii="Arial" w:hAnsi="Arial" w:cs="Arial"/>
          <w:b/>
          <w:sz w:val="24"/>
          <w:szCs w:val="24"/>
        </w:rPr>
      </w:pPr>
    </w:p>
    <w:p w14:paraId="16B20854" w14:textId="77777777" w:rsidR="00C94253" w:rsidRPr="00310DB4" w:rsidRDefault="00C94253" w:rsidP="00C94253">
      <w:pPr>
        <w:rPr>
          <w:rFonts w:ascii="Arial" w:hAnsi="Arial" w:cs="Arial"/>
          <w:b/>
          <w:sz w:val="24"/>
          <w:szCs w:val="24"/>
        </w:rPr>
      </w:pPr>
    </w:p>
    <w:p w14:paraId="46F640FA" w14:textId="77777777" w:rsidR="00826525" w:rsidRPr="00310DB4" w:rsidRDefault="00826525" w:rsidP="00F257E4">
      <w:pPr>
        <w:pStyle w:val="normal0"/>
        <w:pBdr>
          <w:top w:val="nil"/>
          <w:left w:val="nil"/>
          <w:bottom w:val="nil"/>
          <w:right w:val="nil"/>
          <w:between w:val="nil"/>
        </w:pBdr>
        <w:ind w:left="360"/>
        <w:rPr>
          <w:rFonts w:ascii="Arial" w:hAnsi="Arial" w:cs="Arial"/>
          <w:color w:val="000000"/>
        </w:rPr>
      </w:pPr>
    </w:p>
    <w:p w14:paraId="70279514" w14:textId="77777777" w:rsidR="0006334C" w:rsidRPr="00310DB4" w:rsidRDefault="0006334C" w:rsidP="0006334C">
      <w:pPr>
        <w:rPr>
          <w:rFonts w:ascii="Arial" w:hAnsi="Arial" w:cs="Arial"/>
          <w:sz w:val="24"/>
          <w:szCs w:val="24"/>
        </w:rPr>
      </w:pPr>
    </w:p>
    <w:p w14:paraId="398F0D70" w14:textId="77777777" w:rsidR="00A96E5B" w:rsidRPr="00310DB4" w:rsidRDefault="00826525" w:rsidP="0006334C">
      <w:pPr>
        <w:rPr>
          <w:rFonts w:ascii="Arial" w:hAnsi="Arial" w:cs="Arial"/>
          <w:sz w:val="24"/>
          <w:szCs w:val="24"/>
        </w:rPr>
      </w:pPr>
      <w:r w:rsidRPr="00310DB4">
        <w:rPr>
          <w:rFonts w:ascii="Arial" w:hAnsi="Arial" w:cs="Arial"/>
          <w:sz w:val="24"/>
          <w:szCs w:val="24"/>
        </w:rPr>
        <w:t xml:space="preserve"> </w:t>
      </w:r>
    </w:p>
    <w:p w14:paraId="40034E31" w14:textId="77777777" w:rsidR="00A96E5B" w:rsidRPr="00310DB4" w:rsidRDefault="00A96E5B" w:rsidP="0006334C">
      <w:pPr>
        <w:rPr>
          <w:rFonts w:ascii="Arial" w:hAnsi="Arial" w:cs="Arial"/>
          <w:sz w:val="24"/>
          <w:szCs w:val="24"/>
        </w:rPr>
      </w:pPr>
    </w:p>
    <w:p w14:paraId="59DB72BC" w14:textId="77777777" w:rsidR="00A96E5B" w:rsidRPr="00310DB4" w:rsidRDefault="00A96E5B" w:rsidP="0006334C">
      <w:pPr>
        <w:rPr>
          <w:rFonts w:ascii="Arial" w:hAnsi="Arial" w:cs="Arial"/>
          <w:sz w:val="24"/>
          <w:szCs w:val="24"/>
        </w:rPr>
      </w:pPr>
    </w:p>
    <w:p w14:paraId="7D6F993A" w14:textId="77777777" w:rsidR="009C73BF" w:rsidRPr="00310DB4" w:rsidRDefault="009C73BF" w:rsidP="0006334C">
      <w:pPr>
        <w:rPr>
          <w:rFonts w:ascii="Arial" w:hAnsi="Arial" w:cs="Arial"/>
          <w:sz w:val="24"/>
          <w:szCs w:val="24"/>
        </w:rPr>
      </w:pPr>
      <w:bookmarkStart w:id="0" w:name="_GoBack"/>
      <w:bookmarkEnd w:id="0"/>
    </w:p>
    <w:p w14:paraId="3D564FA4" w14:textId="77777777" w:rsidR="009C73BF" w:rsidRPr="00310DB4" w:rsidRDefault="009C73BF" w:rsidP="0006334C">
      <w:pPr>
        <w:rPr>
          <w:rFonts w:ascii="Arial" w:hAnsi="Arial" w:cs="Arial"/>
          <w:sz w:val="24"/>
          <w:szCs w:val="24"/>
        </w:rPr>
      </w:pPr>
    </w:p>
    <w:sectPr w:rsidR="009C73BF" w:rsidRPr="00310DB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B3F363" w14:textId="77777777" w:rsidR="00310DB4" w:rsidRDefault="00310DB4" w:rsidP="00310DB4">
      <w:pPr>
        <w:spacing w:after="0" w:line="240" w:lineRule="auto"/>
      </w:pPr>
      <w:r>
        <w:separator/>
      </w:r>
    </w:p>
  </w:endnote>
  <w:endnote w:type="continuationSeparator" w:id="0">
    <w:p w14:paraId="377C8826" w14:textId="77777777" w:rsidR="00310DB4" w:rsidRDefault="00310DB4" w:rsidP="00310D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Lato">
    <w:altName w:val="Times New Roman"/>
    <w:panose1 w:val="00000000000000000000"/>
    <w:charset w:val="00"/>
    <w:family w:val="roman"/>
    <w:notTrueType/>
    <w:pitch w:val="default"/>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F9BEFC" w14:textId="77777777" w:rsidR="00310DB4" w:rsidRDefault="00310DB4" w:rsidP="00310DB4">
      <w:pPr>
        <w:spacing w:after="0" w:line="240" w:lineRule="auto"/>
      </w:pPr>
      <w:r>
        <w:separator/>
      </w:r>
    </w:p>
  </w:footnote>
  <w:footnote w:type="continuationSeparator" w:id="0">
    <w:p w14:paraId="53CA3BBE" w14:textId="77777777" w:rsidR="00310DB4" w:rsidRDefault="00310DB4" w:rsidP="00310DB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2B65"/>
    <w:multiLevelType w:val="hybridMultilevel"/>
    <w:tmpl w:val="092E8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184291"/>
    <w:multiLevelType w:val="multilevel"/>
    <w:tmpl w:val="D5A24F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15A5E33"/>
    <w:multiLevelType w:val="multilevel"/>
    <w:tmpl w:val="32D46D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12A57883"/>
    <w:multiLevelType w:val="multilevel"/>
    <w:tmpl w:val="22DA54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7192884"/>
    <w:multiLevelType w:val="hybridMultilevel"/>
    <w:tmpl w:val="FB3E4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177224"/>
    <w:multiLevelType w:val="multilevel"/>
    <w:tmpl w:val="2C4E2F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516F5AD0"/>
    <w:multiLevelType w:val="multilevel"/>
    <w:tmpl w:val="5E9E3E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5"/>
  </w:num>
  <w:num w:numId="3">
    <w:abstractNumId w:val="2"/>
  </w:num>
  <w:num w:numId="4">
    <w:abstractNumId w:val="0"/>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34C"/>
    <w:rsid w:val="0006334C"/>
    <w:rsid w:val="000E00F1"/>
    <w:rsid w:val="00176890"/>
    <w:rsid w:val="001A24C3"/>
    <w:rsid w:val="002503F4"/>
    <w:rsid w:val="002F3B4B"/>
    <w:rsid w:val="00310DB4"/>
    <w:rsid w:val="003F5141"/>
    <w:rsid w:val="00503EBB"/>
    <w:rsid w:val="006D54EF"/>
    <w:rsid w:val="00826525"/>
    <w:rsid w:val="008D5059"/>
    <w:rsid w:val="008F7C1C"/>
    <w:rsid w:val="00982460"/>
    <w:rsid w:val="009A07AE"/>
    <w:rsid w:val="009C73BF"/>
    <w:rsid w:val="009F29C6"/>
    <w:rsid w:val="00A96E5B"/>
    <w:rsid w:val="00AF7F60"/>
    <w:rsid w:val="00C94253"/>
    <w:rsid w:val="00F257E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0F1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9F29C6"/>
    <w:pPr>
      <w:spacing w:after="0" w:line="240" w:lineRule="auto"/>
    </w:pPr>
    <w:rPr>
      <w:rFonts w:ascii="Cambria" w:eastAsia="Cambria" w:hAnsi="Cambria" w:cs="Cambria"/>
      <w:sz w:val="24"/>
      <w:szCs w:val="24"/>
      <w:lang w:val="en-US"/>
    </w:rPr>
  </w:style>
  <w:style w:type="paragraph" w:styleId="ListParagraph">
    <w:name w:val="List Paragraph"/>
    <w:basedOn w:val="Normal"/>
    <w:uiPriority w:val="34"/>
    <w:qFormat/>
    <w:rsid w:val="009C73BF"/>
    <w:pPr>
      <w:ind w:left="720"/>
      <w:contextualSpacing/>
    </w:pPr>
  </w:style>
  <w:style w:type="paragraph" w:styleId="Header">
    <w:name w:val="header"/>
    <w:basedOn w:val="Normal"/>
    <w:link w:val="HeaderChar"/>
    <w:uiPriority w:val="99"/>
    <w:unhideWhenUsed/>
    <w:rsid w:val="00310DB4"/>
    <w:pPr>
      <w:tabs>
        <w:tab w:val="center" w:pos="4320"/>
        <w:tab w:val="right" w:pos="8640"/>
      </w:tabs>
      <w:spacing w:after="0" w:line="240" w:lineRule="auto"/>
    </w:pPr>
  </w:style>
  <w:style w:type="character" w:customStyle="1" w:styleId="HeaderChar">
    <w:name w:val="Header Char"/>
    <w:basedOn w:val="DefaultParagraphFont"/>
    <w:link w:val="Header"/>
    <w:uiPriority w:val="99"/>
    <w:rsid w:val="00310DB4"/>
  </w:style>
  <w:style w:type="paragraph" w:styleId="Footer">
    <w:name w:val="footer"/>
    <w:basedOn w:val="Normal"/>
    <w:link w:val="FooterChar"/>
    <w:uiPriority w:val="99"/>
    <w:unhideWhenUsed/>
    <w:rsid w:val="00310DB4"/>
    <w:pPr>
      <w:tabs>
        <w:tab w:val="center" w:pos="4320"/>
        <w:tab w:val="right" w:pos="8640"/>
      </w:tabs>
      <w:spacing w:after="0" w:line="240" w:lineRule="auto"/>
    </w:pPr>
  </w:style>
  <w:style w:type="character" w:customStyle="1" w:styleId="FooterChar">
    <w:name w:val="Footer Char"/>
    <w:basedOn w:val="DefaultParagraphFont"/>
    <w:link w:val="Footer"/>
    <w:uiPriority w:val="99"/>
    <w:rsid w:val="00310DB4"/>
  </w:style>
  <w:style w:type="paragraph" w:styleId="BalloonText">
    <w:name w:val="Balloon Text"/>
    <w:basedOn w:val="Normal"/>
    <w:link w:val="BalloonTextChar"/>
    <w:uiPriority w:val="99"/>
    <w:semiHidden/>
    <w:unhideWhenUsed/>
    <w:rsid w:val="00310DB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0DB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9F29C6"/>
    <w:pPr>
      <w:spacing w:after="0" w:line="240" w:lineRule="auto"/>
    </w:pPr>
    <w:rPr>
      <w:rFonts w:ascii="Cambria" w:eastAsia="Cambria" w:hAnsi="Cambria" w:cs="Cambria"/>
      <w:sz w:val="24"/>
      <w:szCs w:val="24"/>
      <w:lang w:val="en-US"/>
    </w:rPr>
  </w:style>
  <w:style w:type="paragraph" w:styleId="ListParagraph">
    <w:name w:val="List Paragraph"/>
    <w:basedOn w:val="Normal"/>
    <w:uiPriority w:val="34"/>
    <w:qFormat/>
    <w:rsid w:val="009C73BF"/>
    <w:pPr>
      <w:ind w:left="720"/>
      <w:contextualSpacing/>
    </w:pPr>
  </w:style>
  <w:style w:type="paragraph" w:styleId="Header">
    <w:name w:val="header"/>
    <w:basedOn w:val="Normal"/>
    <w:link w:val="HeaderChar"/>
    <w:uiPriority w:val="99"/>
    <w:unhideWhenUsed/>
    <w:rsid w:val="00310DB4"/>
    <w:pPr>
      <w:tabs>
        <w:tab w:val="center" w:pos="4320"/>
        <w:tab w:val="right" w:pos="8640"/>
      </w:tabs>
      <w:spacing w:after="0" w:line="240" w:lineRule="auto"/>
    </w:pPr>
  </w:style>
  <w:style w:type="character" w:customStyle="1" w:styleId="HeaderChar">
    <w:name w:val="Header Char"/>
    <w:basedOn w:val="DefaultParagraphFont"/>
    <w:link w:val="Header"/>
    <w:uiPriority w:val="99"/>
    <w:rsid w:val="00310DB4"/>
  </w:style>
  <w:style w:type="paragraph" w:styleId="Footer">
    <w:name w:val="footer"/>
    <w:basedOn w:val="Normal"/>
    <w:link w:val="FooterChar"/>
    <w:uiPriority w:val="99"/>
    <w:unhideWhenUsed/>
    <w:rsid w:val="00310DB4"/>
    <w:pPr>
      <w:tabs>
        <w:tab w:val="center" w:pos="4320"/>
        <w:tab w:val="right" w:pos="8640"/>
      </w:tabs>
      <w:spacing w:after="0" w:line="240" w:lineRule="auto"/>
    </w:pPr>
  </w:style>
  <w:style w:type="character" w:customStyle="1" w:styleId="FooterChar">
    <w:name w:val="Footer Char"/>
    <w:basedOn w:val="DefaultParagraphFont"/>
    <w:link w:val="Footer"/>
    <w:uiPriority w:val="99"/>
    <w:rsid w:val="00310DB4"/>
  </w:style>
  <w:style w:type="paragraph" w:styleId="BalloonText">
    <w:name w:val="Balloon Text"/>
    <w:basedOn w:val="Normal"/>
    <w:link w:val="BalloonTextChar"/>
    <w:uiPriority w:val="99"/>
    <w:semiHidden/>
    <w:unhideWhenUsed/>
    <w:rsid w:val="00310DB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0DB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113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1166</Words>
  <Characters>6652</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Sjuve</dc:creator>
  <cp:keywords/>
  <dc:description/>
  <cp:lastModifiedBy>Margaret</cp:lastModifiedBy>
  <cp:revision>3</cp:revision>
  <dcterms:created xsi:type="dcterms:W3CDTF">2019-05-08T07:08:00Z</dcterms:created>
  <dcterms:modified xsi:type="dcterms:W3CDTF">2019-05-13T09:09:00Z</dcterms:modified>
</cp:coreProperties>
</file>