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73" w:rsidRDefault="009E332D">
      <w:r>
        <w:t>The EMBED Study brief summary.</w:t>
      </w:r>
    </w:p>
    <w:p w:rsid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E332D">
        <w:rPr>
          <w:rFonts w:cs="ArialMT"/>
          <w:sz w:val="24"/>
          <w:szCs w:val="24"/>
        </w:rPr>
        <w:t>Women at high risk of developing breast cancer often undergo a double mastecto</w:t>
      </w:r>
      <w:r>
        <w:rPr>
          <w:rFonts w:cs="ArialMT"/>
          <w:sz w:val="24"/>
          <w:szCs w:val="24"/>
        </w:rPr>
        <w:t>my</w:t>
      </w:r>
      <w:r w:rsidR="00895FB2">
        <w:rPr>
          <w:rFonts w:cs="ArialMT"/>
          <w:sz w:val="24"/>
          <w:szCs w:val="24"/>
        </w:rPr>
        <w:t xml:space="preserve"> to eliminate the future development of breast cancer</w:t>
      </w:r>
      <w:r>
        <w:rPr>
          <w:rFonts w:cs="ArialMT"/>
          <w:sz w:val="24"/>
          <w:szCs w:val="24"/>
        </w:rPr>
        <w:t xml:space="preserve">. Detecting the disease at an </w:t>
      </w:r>
      <w:r w:rsidRPr="009E332D">
        <w:rPr>
          <w:rFonts w:cs="ArialMT"/>
          <w:sz w:val="24"/>
          <w:szCs w:val="24"/>
        </w:rPr>
        <w:t>earlier stage</w:t>
      </w:r>
      <w:r w:rsidR="00895FB2">
        <w:rPr>
          <w:rFonts w:cs="ArialMT"/>
          <w:sz w:val="24"/>
          <w:szCs w:val="24"/>
        </w:rPr>
        <w:t>, therefore,</w:t>
      </w:r>
      <w:r w:rsidRPr="009E332D">
        <w:rPr>
          <w:rFonts w:cs="ArialMT"/>
          <w:sz w:val="24"/>
          <w:szCs w:val="24"/>
        </w:rPr>
        <w:t xml:space="preserve"> could be a major step forward </w:t>
      </w:r>
      <w:r w:rsidR="00895FB2">
        <w:rPr>
          <w:rFonts w:cs="ArialMT"/>
          <w:sz w:val="24"/>
          <w:szCs w:val="24"/>
        </w:rPr>
        <w:t>for a reduction in</w:t>
      </w:r>
      <w:r w:rsidRPr="009E332D">
        <w:rPr>
          <w:rFonts w:cs="ArialMT"/>
          <w:sz w:val="24"/>
          <w:szCs w:val="24"/>
        </w:rPr>
        <w:t xml:space="preserve"> the need to have risky surgery.</w:t>
      </w:r>
    </w:p>
    <w:p w:rsidR="00895FB2" w:rsidRPr="009E332D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E332D">
        <w:rPr>
          <w:rFonts w:cs="ArialMT"/>
          <w:sz w:val="24"/>
          <w:szCs w:val="24"/>
        </w:rPr>
        <w:t>There has been considerable interest recently in using blood-markers in the e</w:t>
      </w:r>
      <w:r>
        <w:rPr>
          <w:rFonts w:cs="ArialMT"/>
          <w:sz w:val="24"/>
          <w:szCs w:val="24"/>
        </w:rPr>
        <w:t xml:space="preserve">arly detection of cancer. </w:t>
      </w:r>
      <w:proofErr w:type="spellStart"/>
      <w:proofErr w:type="gramStart"/>
      <w:r>
        <w:rPr>
          <w:rFonts w:cs="ArialMT"/>
          <w:sz w:val="24"/>
          <w:szCs w:val="24"/>
        </w:rPr>
        <w:t>ctDNA</w:t>
      </w:r>
      <w:proofErr w:type="spellEnd"/>
      <w:proofErr w:type="gramEnd"/>
      <w:r>
        <w:rPr>
          <w:rFonts w:cs="ArialMT"/>
          <w:sz w:val="24"/>
          <w:szCs w:val="24"/>
        </w:rPr>
        <w:t xml:space="preserve"> </w:t>
      </w:r>
      <w:r w:rsidRPr="009E332D">
        <w:rPr>
          <w:rFonts w:cs="ArialMT"/>
          <w:sz w:val="24"/>
          <w:szCs w:val="24"/>
        </w:rPr>
        <w:t xml:space="preserve">(circulating tumour DNA) enters the bloodstream through the death of cancer cells and </w:t>
      </w:r>
      <w:r>
        <w:rPr>
          <w:rFonts w:cs="ArialMT"/>
          <w:sz w:val="24"/>
          <w:szCs w:val="24"/>
        </w:rPr>
        <w:t xml:space="preserve">is now an important blood marker </w:t>
      </w:r>
      <w:r w:rsidRPr="009E332D">
        <w:rPr>
          <w:rFonts w:cs="ArialMT"/>
          <w:sz w:val="24"/>
          <w:szCs w:val="24"/>
        </w:rPr>
        <w:t>in advanced disease. The aims of this study are two-fold: (</w:t>
      </w:r>
      <w:proofErr w:type="spellStart"/>
      <w:r w:rsidRPr="009E332D">
        <w:rPr>
          <w:rFonts w:cs="ArialMT"/>
          <w:sz w:val="24"/>
          <w:szCs w:val="24"/>
        </w:rPr>
        <w:t>i</w:t>
      </w:r>
      <w:proofErr w:type="spellEnd"/>
      <w:r w:rsidRPr="009E332D">
        <w:rPr>
          <w:rFonts w:cs="ArialMT"/>
          <w:sz w:val="24"/>
          <w:szCs w:val="24"/>
        </w:rPr>
        <w:t>) to further develop and u</w:t>
      </w:r>
      <w:r>
        <w:rPr>
          <w:rFonts w:cs="ArialMT"/>
          <w:sz w:val="24"/>
          <w:szCs w:val="24"/>
        </w:rPr>
        <w:t xml:space="preserve">se sensitive state-of-the art </w:t>
      </w:r>
      <w:r w:rsidRPr="009E332D">
        <w:rPr>
          <w:rFonts w:cs="ArialMT"/>
          <w:sz w:val="24"/>
          <w:szCs w:val="24"/>
        </w:rPr>
        <w:t xml:space="preserve">assays to detect small amounts of </w:t>
      </w:r>
      <w:proofErr w:type="spellStart"/>
      <w:r w:rsidRPr="009E332D">
        <w:rPr>
          <w:rFonts w:cs="ArialMT"/>
          <w:sz w:val="24"/>
          <w:szCs w:val="24"/>
        </w:rPr>
        <w:t>ctDNA</w:t>
      </w:r>
      <w:proofErr w:type="spellEnd"/>
      <w:r w:rsidRPr="009E332D">
        <w:rPr>
          <w:rFonts w:cs="ArialMT"/>
          <w:sz w:val="24"/>
          <w:szCs w:val="24"/>
        </w:rPr>
        <w:t xml:space="preserve"> in the blood with increased positivity and </w:t>
      </w:r>
      <w:r>
        <w:rPr>
          <w:rFonts w:cs="ArialMT"/>
          <w:sz w:val="24"/>
          <w:szCs w:val="24"/>
        </w:rPr>
        <w:t xml:space="preserve">sensitivity and (ii) to measure </w:t>
      </w:r>
      <w:proofErr w:type="spellStart"/>
      <w:r w:rsidRPr="009E332D">
        <w:rPr>
          <w:rFonts w:cs="ArialMT"/>
          <w:sz w:val="24"/>
          <w:szCs w:val="24"/>
        </w:rPr>
        <w:t>ctDNA</w:t>
      </w:r>
      <w:proofErr w:type="spellEnd"/>
      <w:r w:rsidRPr="009E332D">
        <w:rPr>
          <w:rFonts w:cs="ArialMT"/>
          <w:sz w:val="24"/>
          <w:szCs w:val="24"/>
        </w:rPr>
        <w:t xml:space="preserve"> over time in women who develop breast cancer. Using these blood-markers it may be possible to detect breas</w:t>
      </w:r>
      <w:r>
        <w:rPr>
          <w:rFonts w:cs="ArialMT"/>
          <w:sz w:val="24"/>
          <w:szCs w:val="24"/>
        </w:rPr>
        <w:t xml:space="preserve">t </w:t>
      </w:r>
      <w:r w:rsidRPr="009E332D">
        <w:rPr>
          <w:rFonts w:cs="ArialMT"/>
          <w:sz w:val="24"/>
          <w:szCs w:val="24"/>
        </w:rPr>
        <w:t>cancer at a much earlier stage.</w:t>
      </w:r>
    </w:p>
    <w:p w:rsidR="009E332D" w:rsidRP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E332D">
        <w:rPr>
          <w:rFonts w:cs="ArialMT"/>
          <w:sz w:val="24"/>
          <w:szCs w:val="24"/>
        </w:rPr>
        <w:t>We aim to recruit two cohorts of women to answer these research questions:</w:t>
      </w:r>
    </w:p>
    <w:p w:rsidR="009E332D" w:rsidRP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95FB2" w:rsidRDefault="009E332D" w:rsidP="009E33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E332D">
        <w:rPr>
          <w:rFonts w:cs="ArialMT"/>
          <w:sz w:val="24"/>
          <w:szCs w:val="24"/>
        </w:rPr>
        <w:t>Approximately 2700 women with a strong family history of breast cancer</w:t>
      </w:r>
      <w:r w:rsidR="00941ACA">
        <w:rPr>
          <w:rFonts w:cs="ArialMT"/>
          <w:sz w:val="24"/>
          <w:szCs w:val="24"/>
        </w:rPr>
        <w:t>;</w:t>
      </w:r>
      <w:r w:rsidRPr="009E332D">
        <w:rPr>
          <w:rFonts w:cs="ArialMT"/>
          <w:sz w:val="24"/>
          <w:szCs w:val="24"/>
        </w:rPr>
        <w:t xml:space="preserve"> </w:t>
      </w:r>
      <w:r w:rsidR="00941ACA">
        <w:rPr>
          <w:rFonts w:cs="ArialMT"/>
          <w:sz w:val="24"/>
          <w:szCs w:val="24"/>
        </w:rPr>
        <w:t xml:space="preserve">we estimate that about 40 </w:t>
      </w:r>
      <w:r w:rsidR="00895FB2">
        <w:rPr>
          <w:rFonts w:cs="ArialMT"/>
          <w:sz w:val="24"/>
          <w:szCs w:val="24"/>
        </w:rPr>
        <w:t xml:space="preserve">of these </w:t>
      </w:r>
      <w:r w:rsidR="00941ACA">
        <w:rPr>
          <w:rFonts w:cs="ArialMT"/>
          <w:sz w:val="24"/>
          <w:szCs w:val="24"/>
        </w:rPr>
        <w:t>women will develop breast cancer</w:t>
      </w:r>
      <w:r w:rsidR="00895FB2">
        <w:rPr>
          <w:rFonts w:cs="ArialMT"/>
          <w:sz w:val="24"/>
          <w:szCs w:val="24"/>
        </w:rPr>
        <w:t xml:space="preserve"> during the </w:t>
      </w:r>
      <w:proofErr w:type="gramStart"/>
      <w:r w:rsidR="00895FB2">
        <w:rPr>
          <w:rFonts w:cs="ArialMT"/>
          <w:sz w:val="24"/>
          <w:szCs w:val="24"/>
        </w:rPr>
        <w:t>life-time</w:t>
      </w:r>
      <w:proofErr w:type="gramEnd"/>
      <w:r w:rsidR="00895FB2">
        <w:rPr>
          <w:rFonts w:cs="ArialMT"/>
          <w:sz w:val="24"/>
          <w:szCs w:val="24"/>
        </w:rPr>
        <w:t xml:space="preserve"> of the study</w:t>
      </w:r>
      <w:r w:rsidR="00941ACA">
        <w:rPr>
          <w:rFonts w:cs="ArialMT"/>
          <w:sz w:val="24"/>
          <w:szCs w:val="24"/>
        </w:rPr>
        <w:t xml:space="preserve">. </w:t>
      </w:r>
      <w:r w:rsidR="00895FB2">
        <w:rPr>
          <w:rFonts w:cs="ArialMT"/>
          <w:sz w:val="24"/>
          <w:szCs w:val="24"/>
        </w:rPr>
        <w:t>A</w:t>
      </w:r>
      <w:r w:rsidR="00941ACA">
        <w:rPr>
          <w:rFonts w:cs="ArialMT"/>
          <w:sz w:val="24"/>
          <w:szCs w:val="24"/>
        </w:rPr>
        <w:t xml:space="preserve">ll women with a strong family history of breast cancer </w:t>
      </w:r>
      <w:proofErr w:type="gramStart"/>
      <w:r w:rsidR="00941ACA">
        <w:rPr>
          <w:rFonts w:cs="ArialMT"/>
          <w:sz w:val="24"/>
          <w:szCs w:val="24"/>
        </w:rPr>
        <w:t>are offered</w:t>
      </w:r>
      <w:proofErr w:type="gramEnd"/>
      <w:r w:rsidR="00941ACA">
        <w:rPr>
          <w:rFonts w:cs="ArialMT"/>
          <w:sz w:val="24"/>
          <w:szCs w:val="24"/>
        </w:rPr>
        <w:t xml:space="preserve"> annual mammograms at their local hospital Breast Unit. We aim</w:t>
      </w:r>
      <w:r w:rsidR="00895FB2">
        <w:rPr>
          <w:rFonts w:cs="ArialMT"/>
          <w:sz w:val="24"/>
          <w:szCs w:val="24"/>
        </w:rPr>
        <w:t xml:space="preserve"> therefore to</w:t>
      </w:r>
      <w:r w:rsidR="00941ACA">
        <w:rPr>
          <w:rFonts w:cs="ArialMT"/>
          <w:sz w:val="24"/>
          <w:szCs w:val="24"/>
        </w:rPr>
        <w:t xml:space="preserve"> recruit </w:t>
      </w:r>
      <w:r w:rsidR="00895FB2">
        <w:rPr>
          <w:rFonts w:cs="ArialMT"/>
          <w:sz w:val="24"/>
          <w:szCs w:val="24"/>
        </w:rPr>
        <w:t xml:space="preserve">patients </w:t>
      </w:r>
      <w:r w:rsidR="00941ACA">
        <w:rPr>
          <w:rFonts w:cs="ArialMT"/>
          <w:sz w:val="24"/>
          <w:szCs w:val="24"/>
        </w:rPr>
        <w:t>through the Breast Units</w:t>
      </w:r>
      <w:r w:rsidR="00895FB2">
        <w:rPr>
          <w:rFonts w:cs="ArialMT"/>
          <w:sz w:val="24"/>
          <w:szCs w:val="24"/>
        </w:rPr>
        <w:t>, in East Anglia initially</w:t>
      </w:r>
      <w:r w:rsidR="00941ACA">
        <w:rPr>
          <w:rFonts w:cs="ArialMT"/>
          <w:sz w:val="24"/>
          <w:szCs w:val="24"/>
        </w:rPr>
        <w:t>.  T</w:t>
      </w:r>
      <w:r w:rsidRPr="009E332D">
        <w:rPr>
          <w:rFonts w:cs="ArialMT"/>
          <w:sz w:val="24"/>
          <w:szCs w:val="24"/>
        </w:rPr>
        <w:t>hese women will be asked to provide annual blood samples and complete some ques</w:t>
      </w:r>
      <w:r w:rsidRPr="009E332D">
        <w:rPr>
          <w:rFonts w:cs="ArialMT"/>
          <w:sz w:val="24"/>
          <w:szCs w:val="24"/>
        </w:rPr>
        <w:t xml:space="preserve">tionnaires for up to five years </w:t>
      </w:r>
      <w:r w:rsidRPr="009E332D">
        <w:rPr>
          <w:rFonts w:cs="ArialMT"/>
          <w:sz w:val="24"/>
          <w:szCs w:val="24"/>
        </w:rPr>
        <w:t xml:space="preserve">or until they receive a clinical diagnosis of breast cancer. </w:t>
      </w:r>
    </w:p>
    <w:p w:rsidR="009E332D" w:rsidRPr="009E332D" w:rsidRDefault="009E332D" w:rsidP="00895FB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24"/>
          <w:szCs w:val="24"/>
        </w:rPr>
      </w:pPr>
      <w:r w:rsidRPr="009E332D">
        <w:rPr>
          <w:rFonts w:cs="ArialMT"/>
          <w:sz w:val="24"/>
          <w:szCs w:val="24"/>
        </w:rPr>
        <w:t>For women who develop c</w:t>
      </w:r>
      <w:r w:rsidRPr="009E332D">
        <w:rPr>
          <w:rFonts w:cs="ArialMT"/>
          <w:sz w:val="24"/>
          <w:szCs w:val="24"/>
        </w:rPr>
        <w:t xml:space="preserve">ancer we will first analyse the </w:t>
      </w:r>
      <w:proofErr w:type="spellStart"/>
      <w:r w:rsidRPr="009E332D">
        <w:rPr>
          <w:rFonts w:cs="ArialMT"/>
          <w:sz w:val="24"/>
          <w:szCs w:val="24"/>
        </w:rPr>
        <w:t>ctDNA</w:t>
      </w:r>
      <w:proofErr w:type="spellEnd"/>
      <w:r w:rsidRPr="009E332D">
        <w:rPr>
          <w:rFonts w:cs="ArialMT"/>
          <w:sz w:val="24"/>
          <w:szCs w:val="24"/>
        </w:rPr>
        <w:t xml:space="preserve"> in the blood samples collected at the time closest to diagnosis. We will a</w:t>
      </w:r>
      <w:r w:rsidRPr="009E332D">
        <w:rPr>
          <w:rFonts w:cs="ArialMT"/>
          <w:sz w:val="24"/>
          <w:szCs w:val="24"/>
        </w:rPr>
        <w:t xml:space="preserve">lso obtain mammogram images and </w:t>
      </w:r>
      <w:r w:rsidRPr="009E332D">
        <w:rPr>
          <w:rFonts w:cs="ArialMT"/>
          <w:sz w:val="24"/>
          <w:szCs w:val="24"/>
        </w:rPr>
        <w:t>tumour samples to guide a more sensitive analysis. Following this, we will analyse</w:t>
      </w:r>
      <w:r w:rsidRPr="009E332D">
        <w:rPr>
          <w:rFonts w:cs="ArialMT"/>
          <w:sz w:val="24"/>
          <w:szCs w:val="24"/>
        </w:rPr>
        <w:t xml:space="preserve"> the blood samples collected at </w:t>
      </w:r>
      <w:r w:rsidRPr="009E332D">
        <w:rPr>
          <w:rFonts w:cs="ArialMT"/>
          <w:sz w:val="24"/>
          <w:szCs w:val="24"/>
        </w:rPr>
        <w:t xml:space="preserve">other time points to establish the earliest point at which </w:t>
      </w:r>
      <w:proofErr w:type="spellStart"/>
      <w:r w:rsidRPr="009E332D">
        <w:rPr>
          <w:rFonts w:cs="ArialMT"/>
          <w:sz w:val="24"/>
          <w:szCs w:val="24"/>
        </w:rPr>
        <w:t>ctDNA</w:t>
      </w:r>
      <w:proofErr w:type="spellEnd"/>
      <w:r w:rsidRPr="009E332D">
        <w:rPr>
          <w:rFonts w:cs="ArialMT"/>
          <w:sz w:val="24"/>
          <w:szCs w:val="24"/>
        </w:rPr>
        <w:t xml:space="preserve"> </w:t>
      </w:r>
      <w:proofErr w:type="gramStart"/>
      <w:r w:rsidRPr="009E332D">
        <w:rPr>
          <w:rFonts w:cs="ArialMT"/>
          <w:sz w:val="24"/>
          <w:szCs w:val="24"/>
        </w:rPr>
        <w:t>can be detected</w:t>
      </w:r>
      <w:proofErr w:type="gramEnd"/>
      <w:r w:rsidRPr="009E332D">
        <w:rPr>
          <w:rFonts w:cs="ArialMT"/>
          <w:sz w:val="24"/>
          <w:szCs w:val="24"/>
        </w:rPr>
        <w:t xml:space="preserve"> in the blood.</w:t>
      </w:r>
    </w:p>
    <w:p w:rsidR="009E332D" w:rsidRDefault="009E332D" w:rsidP="009E33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E332D">
        <w:rPr>
          <w:rFonts w:cs="ArialMT"/>
          <w:sz w:val="24"/>
          <w:szCs w:val="24"/>
        </w:rPr>
        <w:t>100</w:t>
      </w:r>
      <w:proofErr w:type="gramEnd"/>
      <w:r w:rsidRPr="009E332D">
        <w:rPr>
          <w:rFonts w:cs="ArialMT"/>
          <w:sz w:val="24"/>
          <w:szCs w:val="24"/>
        </w:rPr>
        <w:t xml:space="preserve"> women who have been recalled to the clinic because of abnormalities seen on their recent mammogram (in</w:t>
      </w:r>
      <w:r>
        <w:rPr>
          <w:rFonts w:cs="ArialMT"/>
          <w:sz w:val="24"/>
          <w:szCs w:val="24"/>
        </w:rPr>
        <w:t xml:space="preserve"> </w:t>
      </w:r>
      <w:r w:rsidRPr="009E332D">
        <w:rPr>
          <w:rFonts w:cs="ArialMT"/>
          <w:sz w:val="24"/>
          <w:szCs w:val="24"/>
        </w:rPr>
        <w:t xml:space="preserve">Cambridge only). We will take blood samples from these women to refine and validate the </w:t>
      </w:r>
      <w:proofErr w:type="spellStart"/>
      <w:r w:rsidRPr="009E332D">
        <w:rPr>
          <w:rFonts w:cs="ArialMT"/>
          <w:sz w:val="24"/>
          <w:szCs w:val="24"/>
        </w:rPr>
        <w:t>ctDNA</w:t>
      </w:r>
      <w:proofErr w:type="spellEnd"/>
      <w:r w:rsidRPr="009E332D">
        <w:rPr>
          <w:rFonts w:cs="ArialMT"/>
          <w:sz w:val="24"/>
          <w:szCs w:val="24"/>
        </w:rPr>
        <w:t xml:space="preserve"> assays in</w:t>
      </w:r>
      <w:r>
        <w:rPr>
          <w:rFonts w:cs="ArialMT"/>
          <w:sz w:val="24"/>
          <w:szCs w:val="24"/>
        </w:rPr>
        <w:t xml:space="preserve"> </w:t>
      </w:r>
      <w:r w:rsidRPr="009E332D">
        <w:rPr>
          <w:rFonts w:cs="ArialMT"/>
          <w:sz w:val="24"/>
          <w:szCs w:val="24"/>
        </w:rPr>
        <w:t>readiness for use in the main study.</w:t>
      </w:r>
    </w:p>
    <w:p w:rsid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E332D" w:rsidRDefault="009E332D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We would like your comments and suggestions on a number of patient information documents.  </w:t>
      </w:r>
      <w:r w:rsidR="00A30243">
        <w:rPr>
          <w:rFonts w:cs="ArialMT"/>
          <w:sz w:val="24"/>
          <w:szCs w:val="24"/>
        </w:rPr>
        <w:t xml:space="preserve">We have to be upfront </w:t>
      </w:r>
      <w:r w:rsidR="00A30243">
        <w:rPr>
          <w:rFonts w:cs="ArialMT"/>
          <w:sz w:val="24"/>
          <w:szCs w:val="24"/>
        </w:rPr>
        <w:t xml:space="preserve">about our research </w:t>
      </w:r>
      <w:r w:rsidR="00A30243">
        <w:rPr>
          <w:rFonts w:cs="ArialMT"/>
          <w:sz w:val="24"/>
          <w:szCs w:val="24"/>
        </w:rPr>
        <w:t>and we do have certain l</w:t>
      </w:r>
      <w:r w:rsidR="00A30243">
        <w:rPr>
          <w:rFonts w:cs="ArialMT"/>
          <w:sz w:val="24"/>
          <w:szCs w:val="24"/>
        </w:rPr>
        <w:t>egal requirements to meet but w</w:t>
      </w:r>
      <w:r>
        <w:rPr>
          <w:rFonts w:cs="ArialMT"/>
          <w:sz w:val="24"/>
          <w:szCs w:val="24"/>
        </w:rPr>
        <w:t xml:space="preserve">e are aware that, </w:t>
      </w:r>
      <w:proofErr w:type="gramStart"/>
      <w:r>
        <w:rPr>
          <w:rFonts w:cs="ArialMT"/>
          <w:sz w:val="24"/>
          <w:szCs w:val="24"/>
        </w:rPr>
        <w:t>in group</w:t>
      </w:r>
      <w:proofErr w:type="gramEnd"/>
      <w:r>
        <w:rPr>
          <w:rFonts w:cs="ArialMT"/>
          <w:sz w:val="24"/>
          <w:szCs w:val="24"/>
        </w:rPr>
        <w:t xml:space="preserve"> 2 particularly, women will be already highly anxious and we do not want to add to that. </w:t>
      </w:r>
      <w:bookmarkStart w:id="0" w:name="_GoBack"/>
      <w:bookmarkEnd w:id="0"/>
    </w:p>
    <w:p w:rsidR="00941ACA" w:rsidRDefault="00941ACA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41ACA" w:rsidRDefault="00941ACA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We aim to provide a layered approach to the information provided. In the first instance, patients will receive a brief flyer in with their appointment letters from the hospital. They will then be able to a</w:t>
      </w:r>
      <w:r w:rsidR="00895FB2">
        <w:rPr>
          <w:rFonts w:cs="ArialMT"/>
          <w:sz w:val="24"/>
          <w:szCs w:val="24"/>
        </w:rPr>
        <w:t>sk for</w:t>
      </w:r>
      <w:r>
        <w:rPr>
          <w:rFonts w:cs="ArialMT"/>
          <w:sz w:val="24"/>
          <w:szCs w:val="24"/>
        </w:rPr>
        <w:t xml:space="preserve"> further </w:t>
      </w:r>
      <w:r w:rsidR="00895FB2">
        <w:rPr>
          <w:rFonts w:cs="ArialMT"/>
          <w:sz w:val="24"/>
          <w:szCs w:val="24"/>
        </w:rPr>
        <w:t>information, which will be a more detailed information</w:t>
      </w:r>
      <w:r>
        <w:rPr>
          <w:rFonts w:cs="ArialMT"/>
          <w:sz w:val="24"/>
          <w:szCs w:val="24"/>
        </w:rPr>
        <w:t xml:space="preserve"> sheet.  </w:t>
      </w: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Joanna Proctor (Study Coordinator)</w:t>
      </w: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Centre for Cancer Genetic Epidemiology</w:t>
      </w: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University of Cambridge</w:t>
      </w: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hyperlink r:id="rId6" w:history="1">
        <w:r w:rsidRPr="00704E0E">
          <w:rPr>
            <w:rStyle w:val="Hyperlink"/>
            <w:rFonts w:cs="ArialMT"/>
            <w:sz w:val="24"/>
            <w:szCs w:val="24"/>
          </w:rPr>
          <w:t>Jm294@medschl.cam.ac.uk</w:t>
        </w:r>
      </w:hyperlink>
    </w:p>
    <w:p w:rsidR="00895FB2" w:rsidRDefault="00895FB2" w:rsidP="009E33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01223 748670</w:t>
      </w:r>
    </w:p>
    <w:sectPr w:rsidR="0089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98E"/>
    <w:multiLevelType w:val="hybridMultilevel"/>
    <w:tmpl w:val="BDAC01E8"/>
    <w:lvl w:ilvl="0" w:tplc="7BBC7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D"/>
    <w:rsid w:val="00326B73"/>
    <w:rsid w:val="00895FB2"/>
    <w:rsid w:val="00941ACA"/>
    <w:rsid w:val="009E332D"/>
    <w:rsid w:val="00A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294@medschl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Proctor</dc:creator>
  <cp:lastModifiedBy>Jo Proctor</cp:lastModifiedBy>
  <cp:revision>2</cp:revision>
  <dcterms:created xsi:type="dcterms:W3CDTF">2019-09-06T10:43:00Z</dcterms:created>
  <dcterms:modified xsi:type="dcterms:W3CDTF">2019-09-06T11:21:00Z</dcterms:modified>
</cp:coreProperties>
</file>