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05DE" w14:textId="1CB1850A" w:rsidR="00B62E37" w:rsidRDefault="005019AD" w:rsidP="009E4F73">
      <w:pPr>
        <w:autoSpaceDE w:val="0"/>
        <w:autoSpaceDN w:val="0"/>
        <w:adjustRightInd w:val="0"/>
        <w:spacing w:after="0" w:line="240" w:lineRule="auto"/>
        <w:rPr>
          <w:rFonts w:cs="FrutigerLTStd-Bold"/>
          <w:b/>
          <w:bCs/>
          <w:sz w:val="36"/>
          <w:szCs w:val="36"/>
        </w:rPr>
      </w:pPr>
      <w:r>
        <w:rPr>
          <w:noProof/>
        </w:rPr>
        <w:t xml:space="preserve">                                                                                                 </w:t>
      </w:r>
    </w:p>
    <w:p w14:paraId="14EE037D" w14:textId="785DF7DB" w:rsidR="00750C97" w:rsidRDefault="00750C97" w:rsidP="009E4F73">
      <w:pPr>
        <w:autoSpaceDE w:val="0"/>
        <w:autoSpaceDN w:val="0"/>
        <w:adjustRightInd w:val="0"/>
        <w:spacing w:after="0" w:line="240" w:lineRule="auto"/>
        <w:rPr>
          <w:rFonts w:cs="Arial-BoldMT"/>
          <w:b/>
          <w:bCs/>
          <w:sz w:val="36"/>
          <w:szCs w:val="36"/>
        </w:rPr>
      </w:pPr>
      <w:r>
        <w:rPr>
          <w:rFonts w:cs="Arial-BoldMT"/>
          <w:b/>
          <w:bCs/>
          <w:sz w:val="36"/>
          <w:szCs w:val="36"/>
        </w:rPr>
        <w:t>RHEUMAPS study</w:t>
      </w:r>
    </w:p>
    <w:p w14:paraId="02C6157F" w14:textId="09687815" w:rsidR="00750C97" w:rsidRDefault="00750C97" w:rsidP="009E4F73">
      <w:pPr>
        <w:autoSpaceDE w:val="0"/>
        <w:autoSpaceDN w:val="0"/>
        <w:adjustRightInd w:val="0"/>
        <w:spacing w:after="0" w:line="240" w:lineRule="auto"/>
        <w:rPr>
          <w:rFonts w:cs="Arial-BoldMT"/>
          <w:b/>
          <w:bCs/>
          <w:sz w:val="36"/>
          <w:szCs w:val="36"/>
        </w:rPr>
      </w:pPr>
      <w:r>
        <w:rPr>
          <w:bCs/>
        </w:rPr>
        <w:t>(</w:t>
      </w:r>
      <w:proofErr w:type="spellStart"/>
      <w:r w:rsidRPr="00EC5C88">
        <w:rPr>
          <w:bCs/>
        </w:rPr>
        <w:t>RHEUmatic</w:t>
      </w:r>
      <w:proofErr w:type="spellEnd"/>
      <w:r w:rsidRPr="00EC5C88">
        <w:rPr>
          <w:bCs/>
        </w:rPr>
        <w:t xml:space="preserve"> and musculoskeletal conditions: geographical </w:t>
      </w:r>
      <w:proofErr w:type="spellStart"/>
      <w:r w:rsidRPr="00EC5C88">
        <w:rPr>
          <w:bCs/>
        </w:rPr>
        <w:t>MApping</w:t>
      </w:r>
      <w:proofErr w:type="spellEnd"/>
      <w:r w:rsidRPr="00EC5C88">
        <w:rPr>
          <w:bCs/>
        </w:rPr>
        <w:t xml:space="preserve"> of Prevalence and </w:t>
      </w:r>
      <w:proofErr w:type="spellStart"/>
      <w:r w:rsidRPr="00EC5C88">
        <w:rPr>
          <w:bCs/>
        </w:rPr>
        <w:t>outcomeS</w:t>
      </w:r>
      <w:proofErr w:type="spellEnd"/>
      <w:r>
        <w:rPr>
          <w:bCs/>
        </w:rPr>
        <w:t>)</w:t>
      </w:r>
    </w:p>
    <w:p w14:paraId="6E8D0DE6" w14:textId="77777777" w:rsidR="001D2604" w:rsidRDefault="001D2604" w:rsidP="009E4F73">
      <w:pPr>
        <w:autoSpaceDE w:val="0"/>
        <w:autoSpaceDN w:val="0"/>
        <w:adjustRightInd w:val="0"/>
        <w:spacing w:after="0" w:line="240" w:lineRule="auto"/>
        <w:rPr>
          <w:rFonts w:cs="Arial-BoldMT"/>
          <w:b/>
          <w:bCs/>
          <w:sz w:val="36"/>
          <w:szCs w:val="36"/>
        </w:rPr>
      </w:pPr>
    </w:p>
    <w:p w14:paraId="56FFBCC9" w14:textId="345B2A17" w:rsidR="00A1760D" w:rsidRPr="007B6C99" w:rsidRDefault="00A1760D" w:rsidP="009E4F73">
      <w:pPr>
        <w:autoSpaceDE w:val="0"/>
        <w:autoSpaceDN w:val="0"/>
        <w:adjustRightInd w:val="0"/>
        <w:spacing w:after="0" w:line="240" w:lineRule="auto"/>
        <w:rPr>
          <w:rFonts w:cs="Arial-BoldMT"/>
          <w:b/>
          <w:bCs/>
          <w:sz w:val="36"/>
          <w:szCs w:val="36"/>
        </w:rPr>
      </w:pPr>
      <w:r>
        <w:rPr>
          <w:rFonts w:cs="Arial-BoldMT"/>
          <w:b/>
          <w:bCs/>
          <w:sz w:val="36"/>
          <w:szCs w:val="36"/>
        </w:rPr>
        <w:t>Public and Patient Involvement</w:t>
      </w:r>
    </w:p>
    <w:p w14:paraId="07EF467A" w14:textId="7A220449" w:rsidR="005019AD" w:rsidRDefault="005019AD" w:rsidP="009E4F73">
      <w:pPr>
        <w:spacing w:after="0" w:line="240" w:lineRule="auto"/>
        <w:contextualSpacing/>
        <w:jc w:val="both"/>
        <w:rPr>
          <w:rFonts w:cs="Arial"/>
          <w:b/>
        </w:rPr>
      </w:pPr>
    </w:p>
    <w:p w14:paraId="6E940C5B" w14:textId="77777777" w:rsidR="001514CF" w:rsidRDefault="00A1760D" w:rsidP="009E4F73">
      <w:pPr>
        <w:spacing w:line="240" w:lineRule="auto"/>
        <w:rPr>
          <w:rFonts w:cstheme="minorHAnsi"/>
        </w:rPr>
      </w:pPr>
      <w:r w:rsidRPr="003329A3">
        <w:rPr>
          <w:rFonts w:eastAsia="Times" w:cstheme="minorHAnsi"/>
        </w:rPr>
        <w:t>The rural population is</w:t>
      </w:r>
      <w:r>
        <w:rPr>
          <w:rFonts w:eastAsia="Times" w:cstheme="minorHAnsi"/>
          <w:color w:val="000000" w:themeColor="text1"/>
        </w:rPr>
        <w:t xml:space="preserve"> </w:t>
      </w:r>
      <w:r w:rsidRPr="003329A3">
        <w:rPr>
          <w:rFonts w:eastAsia="Times" w:cstheme="minorHAnsi"/>
          <w:color w:val="000000" w:themeColor="text1"/>
        </w:rPr>
        <w:t>older and growing at a faster rate compared to urban areas</w:t>
      </w:r>
      <w:r w:rsidRPr="003329A3">
        <w:rPr>
          <w:rFonts w:eastAsia="Times" w:cstheme="minorHAnsi"/>
        </w:rPr>
        <w:t xml:space="preserve">. </w:t>
      </w:r>
      <w:r w:rsidRPr="003329A3">
        <w:rPr>
          <w:rFonts w:eastAsia="Times" w:cstheme="minorHAnsi"/>
          <w:color w:val="000000" w:themeColor="text1"/>
        </w:rPr>
        <w:t>M</w:t>
      </w:r>
      <w:r w:rsidRPr="003329A3">
        <w:rPr>
          <w:rFonts w:eastAsia="Times" w:cstheme="minorHAnsi"/>
        </w:rPr>
        <w:t>usculoskeletal diseases are the commonest cause of disability in the elderly</w:t>
      </w:r>
      <w:r>
        <w:rPr>
          <w:rFonts w:eastAsia="Times" w:cstheme="minorHAnsi"/>
        </w:rPr>
        <w:t xml:space="preserve">. </w:t>
      </w:r>
      <w:r w:rsidRPr="003329A3">
        <w:rPr>
          <w:rFonts w:cstheme="minorHAnsi"/>
        </w:rPr>
        <w:t>For those with</w:t>
      </w:r>
      <w:r>
        <w:rPr>
          <w:rFonts w:cstheme="minorHAnsi"/>
        </w:rPr>
        <w:t xml:space="preserve"> </w:t>
      </w:r>
      <w:r w:rsidRPr="003329A3">
        <w:rPr>
          <w:rFonts w:cstheme="minorHAnsi"/>
        </w:rPr>
        <w:t xml:space="preserve">Rheumatic and Musculoskeletal Diseases (RMDs), diagnostic and treatment delays are </w:t>
      </w:r>
      <w:r>
        <w:rPr>
          <w:rFonts w:cstheme="minorHAnsi"/>
        </w:rPr>
        <w:t>associated with poorer outcomes. In addition, ma</w:t>
      </w:r>
      <w:r w:rsidRPr="006B602A">
        <w:rPr>
          <w:rFonts w:cstheme="minorHAnsi"/>
        </w:rPr>
        <w:t xml:space="preserve">ny </w:t>
      </w:r>
      <w:r>
        <w:rPr>
          <w:rFonts w:cstheme="minorHAnsi"/>
        </w:rPr>
        <w:t>individuals are older and</w:t>
      </w:r>
      <w:r w:rsidRPr="006B602A">
        <w:rPr>
          <w:rFonts w:cstheme="minorHAnsi"/>
        </w:rPr>
        <w:t xml:space="preserve"> have </w:t>
      </w:r>
      <w:r>
        <w:rPr>
          <w:rFonts w:cstheme="minorHAnsi"/>
        </w:rPr>
        <w:t xml:space="preserve">other </w:t>
      </w:r>
      <w:r w:rsidRPr="006B602A">
        <w:rPr>
          <w:rFonts w:cstheme="minorHAnsi"/>
        </w:rPr>
        <w:t>complex health care needs.</w:t>
      </w:r>
      <w:r>
        <w:rPr>
          <w:rFonts w:cstheme="minorHAnsi"/>
        </w:rPr>
        <w:t xml:space="preserve"> </w:t>
      </w:r>
      <w:r w:rsidRPr="003C05C3">
        <w:rPr>
          <w:rFonts w:eastAsia="Times" w:cstheme="minorHAnsi"/>
          <w:color w:val="000000" w:themeColor="text1"/>
        </w:rPr>
        <w:t xml:space="preserve">Most specialist services </w:t>
      </w:r>
      <w:proofErr w:type="gramStart"/>
      <w:r w:rsidRPr="003C05C3">
        <w:rPr>
          <w:rFonts w:eastAsia="Times" w:cstheme="minorHAnsi"/>
          <w:color w:val="000000" w:themeColor="text1"/>
        </w:rPr>
        <w:t>are located in</w:t>
      </w:r>
      <w:proofErr w:type="gramEnd"/>
      <w:r w:rsidRPr="003C05C3">
        <w:rPr>
          <w:rFonts w:eastAsia="Times" w:cstheme="minorHAnsi"/>
          <w:color w:val="000000" w:themeColor="text1"/>
        </w:rPr>
        <w:t xml:space="preserve"> urban areas, </w:t>
      </w:r>
      <w:r>
        <w:rPr>
          <w:rFonts w:eastAsia="Times" w:cstheme="minorHAnsi"/>
          <w:color w:val="000000" w:themeColor="text1"/>
        </w:rPr>
        <w:t>yet u</w:t>
      </w:r>
      <w:r w:rsidRPr="003329A3">
        <w:rPr>
          <w:rFonts w:cstheme="minorHAnsi"/>
        </w:rPr>
        <w:t>p to one third of the UK popul</w:t>
      </w:r>
      <w:r>
        <w:rPr>
          <w:rFonts w:cstheme="minorHAnsi"/>
        </w:rPr>
        <w:t>ation live in rural areas</w:t>
      </w:r>
      <w:r w:rsidR="00750C97">
        <w:rPr>
          <w:rFonts w:cstheme="minorHAnsi"/>
        </w:rPr>
        <w:t xml:space="preserve">. </w:t>
      </w:r>
    </w:p>
    <w:p w14:paraId="6B3BC7F8" w14:textId="00165BE8" w:rsidR="00A1760D" w:rsidRPr="001514CF" w:rsidRDefault="00750C97" w:rsidP="009E4F73">
      <w:pPr>
        <w:spacing w:line="240" w:lineRule="auto"/>
        <w:rPr>
          <w:rFonts w:cstheme="minorHAnsi"/>
          <w:color w:val="000000" w:themeColor="text1"/>
        </w:rPr>
      </w:pPr>
      <w:r>
        <w:rPr>
          <w:rFonts w:cstheme="minorHAnsi"/>
        </w:rPr>
        <w:t>This</w:t>
      </w:r>
      <w:r w:rsidR="00A1760D" w:rsidRPr="003329A3">
        <w:rPr>
          <w:rFonts w:cstheme="minorHAnsi"/>
        </w:rPr>
        <w:t xml:space="preserve"> </w:t>
      </w:r>
      <w:r w:rsidR="00AB107F">
        <w:rPr>
          <w:rFonts w:cstheme="minorHAnsi"/>
        </w:rPr>
        <w:t>creates</w:t>
      </w:r>
      <w:r w:rsidR="00A1760D" w:rsidRPr="003329A3">
        <w:rPr>
          <w:rFonts w:cstheme="minorHAnsi"/>
        </w:rPr>
        <w:t xml:space="preserve"> significant challenge to </w:t>
      </w:r>
      <w:r w:rsidR="00AB107F">
        <w:rPr>
          <w:rFonts w:cstheme="minorHAnsi"/>
        </w:rPr>
        <w:t>delivering care</w:t>
      </w:r>
      <w:r w:rsidR="00A1760D" w:rsidRPr="003329A3">
        <w:rPr>
          <w:rFonts w:cstheme="minorHAnsi"/>
        </w:rPr>
        <w:t xml:space="preserve">. </w:t>
      </w:r>
      <w:r w:rsidR="00A1760D">
        <w:rPr>
          <w:rFonts w:cstheme="minorHAnsi"/>
        </w:rPr>
        <w:t>Furthermore, t</w:t>
      </w:r>
      <w:r w:rsidR="00A1760D" w:rsidRPr="003329A3">
        <w:rPr>
          <w:rFonts w:cstheme="minorHAnsi"/>
        </w:rPr>
        <w:t>he current COVID-19 pandemic has resulted in significant disruption to usual health and social care and is impacting different</w:t>
      </w:r>
      <w:r w:rsidR="00AB4F1A">
        <w:rPr>
          <w:rFonts w:cstheme="minorHAnsi"/>
        </w:rPr>
        <w:t>ly</w:t>
      </w:r>
      <w:r w:rsidR="00A1760D" w:rsidRPr="003329A3">
        <w:rPr>
          <w:rFonts w:cstheme="minorHAnsi"/>
        </w:rPr>
        <w:t xml:space="preserve"> on different groups of the population and </w:t>
      </w:r>
      <w:r w:rsidR="00A1760D">
        <w:rPr>
          <w:rFonts w:cstheme="minorHAnsi"/>
        </w:rPr>
        <w:t xml:space="preserve">within </w:t>
      </w:r>
      <w:r w:rsidR="00A1760D" w:rsidRPr="003329A3">
        <w:rPr>
          <w:rFonts w:cstheme="minorHAnsi"/>
        </w:rPr>
        <w:t>different parts of the country.</w:t>
      </w:r>
      <w:r w:rsidR="00A1760D">
        <w:rPr>
          <w:rFonts w:cstheme="minorHAnsi"/>
        </w:rPr>
        <w:t xml:space="preserve"> The impact </w:t>
      </w:r>
      <w:r w:rsidR="00AB4F1A">
        <w:rPr>
          <w:rFonts w:cstheme="minorHAnsi"/>
        </w:rPr>
        <w:t>of</w:t>
      </w:r>
      <w:r w:rsidR="00D47BBE">
        <w:rPr>
          <w:rFonts w:cstheme="minorHAnsi"/>
        </w:rPr>
        <w:t xml:space="preserve"> the pandemic on the ability to meet the healthcare needs of </w:t>
      </w:r>
      <w:r w:rsidR="00AB107F">
        <w:rPr>
          <w:rFonts w:cstheme="minorHAnsi"/>
        </w:rPr>
        <w:t>people with RMDs</w:t>
      </w:r>
      <w:r w:rsidR="00254DA0">
        <w:rPr>
          <w:rFonts w:cstheme="minorHAnsi"/>
        </w:rPr>
        <w:t xml:space="preserve"> is </w:t>
      </w:r>
      <w:r w:rsidR="00D47BBE">
        <w:rPr>
          <w:rFonts w:cstheme="minorHAnsi"/>
        </w:rPr>
        <w:t xml:space="preserve">unclear. </w:t>
      </w:r>
    </w:p>
    <w:p w14:paraId="5D07B2F4" w14:textId="3B65A784" w:rsidR="001514CF" w:rsidRDefault="001514CF" w:rsidP="009E4F73">
      <w:pPr>
        <w:spacing w:line="240" w:lineRule="auto"/>
        <w:rPr>
          <w:rFonts w:cstheme="minorHAnsi"/>
        </w:rPr>
      </w:pPr>
      <w:r>
        <w:rPr>
          <w:rFonts w:cstheme="minorHAnsi"/>
        </w:rPr>
        <w:t xml:space="preserve">In order to </w:t>
      </w:r>
      <w:r w:rsidR="00254DA0">
        <w:rPr>
          <w:rFonts w:cstheme="minorHAnsi"/>
        </w:rPr>
        <w:t>achieve equitable access to care for everyone, no matter where they live</w:t>
      </w:r>
      <w:r w:rsidR="00BA5E82">
        <w:rPr>
          <w:rFonts w:cstheme="minorHAnsi"/>
        </w:rPr>
        <w:t>,</w:t>
      </w:r>
      <w:r w:rsidR="001D2604">
        <w:rPr>
          <w:rFonts w:cstheme="minorHAnsi"/>
        </w:rPr>
        <w:t xml:space="preserve"> </w:t>
      </w:r>
      <w:r w:rsidR="00254DA0">
        <w:rPr>
          <w:rFonts w:cstheme="minorHAnsi"/>
        </w:rPr>
        <w:t xml:space="preserve">and </w:t>
      </w:r>
      <w:r w:rsidR="001D2604">
        <w:rPr>
          <w:rFonts w:cstheme="minorHAnsi"/>
        </w:rPr>
        <w:t xml:space="preserve">help </w:t>
      </w:r>
      <w:r>
        <w:rPr>
          <w:rFonts w:cstheme="minorHAnsi"/>
        </w:rPr>
        <w:t xml:space="preserve">plan services, </w:t>
      </w:r>
      <w:r w:rsidR="00BA5E82">
        <w:rPr>
          <w:rFonts w:cstheme="minorHAnsi"/>
        </w:rPr>
        <w:t>we first of all need</w:t>
      </w:r>
      <w:r>
        <w:rPr>
          <w:rFonts w:cstheme="minorHAnsi"/>
        </w:rPr>
        <w:t xml:space="preserve"> to understand how many people there are with RMDs living in rural versus urban settings, </w:t>
      </w:r>
      <w:r>
        <w:rPr>
          <w:rFonts w:cstheme="minorHAnsi"/>
          <w:color w:val="000000" w:themeColor="text1"/>
        </w:rPr>
        <w:t xml:space="preserve">their </w:t>
      </w:r>
      <w:r w:rsidRPr="003329A3">
        <w:rPr>
          <w:rFonts w:cstheme="minorHAnsi"/>
          <w:color w:val="000000" w:themeColor="text1"/>
        </w:rPr>
        <w:t xml:space="preserve">health outcomes </w:t>
      </w:r>
      <w:r>
        <w:rPr>
          <w:rFonts w:cstheme="minorHAnsi"/>
          <w:color w:val="000000" w:themeColor="text1"/>
        </w:rPr>
        <w:t>and the ways in which they use and access healthcare</w:t>
      </w:r>
      <w:r w:rsidRPr="003329A3">
        <w:rPr>
          <w:rFonts w:cstheme="minorHAnsi"/>
          <w:color w:val="000000" w:themeColor="text1"/>
        </w:rPr>
        <w:t>.</w:t>
      </w:r>
    </w:p>
    <w:p w14:paraId="51854BF4" w14:textId="77976E65" w:rsidR="00D47BBE" w:rsidRPr="003329A3" w:rsidRDefault="00254DA0" w:rsidP="009E4F73">
      <w:pPr>
        <w:spacing w:line="240" w:lineRule="auto"/>
        <w:rPr>
          <w:rFonts w:cstheme="minorHAnsi"/>
        </w:rPr>
      </w:pPr>
      <w:r>
        <w:rPr>
          <w:rFonts w:cstheme="minorHAnsi"/>
        </w:rPr>
        <w:t>To do this, w</w:t>
      </w:r>
      <w:r w:rsidR="00D47BBE" w:rsidRPr="003329A3">
        <w:rPr>
          <w:rFonts w:cstheme="minorHAnsi"/>
        </w:rPr>
        <w:t xml:space="preserve">e will </w:t>
      </w:r>
      <w:r w:rsidR="00D47BBE" w:rsidRPr="003329A3">
        <w:rPr>
          <w:rFonts w:cstheme="minorHAnsi"/>
          <w:color w:val="000000"/>
          <w:lang w:eastAsia="en-GB"/>
        </w:rPr>
        <w:t>use routine health care data</w:t>
      </w:r>
      <w:r w:rsidR="00405CEC">
        <w:rPr>
          <w:rFonts w:cstheme="minorHAnsi"/>
          <w:color w:val="000000"/>
          <w:lang w:eastAsia="en-GB"/>
        </w:rPr>
        <w:t xml:space="preserve"> </w:t>
      </w:r>
      <w:r w:rsidR="00BA5E82">
        <w:rPr>
          <w:rFonts w:cstheme="minorHAnsi"/>
          <w:color w:val="000000"/>
          <w:lang w:eastAsia="en-GB"/>
        </w:rPr>
        <w:t>across</w:t>
      </w:r>
      <w:r w:rsidR="00E82492">
        <w:rPr>
          <w:rFonts w:cstheme="minorHAnsi"/>
          <w:color w:val="000000"/>
          <w:lang w:eastAsia="en-GB"/>
        </w:rPr>
        <w:t xml:space="preserve"> general practice</w:t>
      </w:r>
      <w:r w:rsidR="00D47BBE" w:rsidRPr="003329A3">
        <w:rPr>
          <w:rFonts w:cstheme="minorHAnsi"/>
          <w:color w:val="000000"/>
          <w:lang w:eastAsia="en-GB"/>
        </w:rPr>
        <w:t xml:space="preserve">, </w:t>
      </w:r>
      <w:r w:rsidR="00E82492">
        <w:rPr>
          <w:rFonts w:cstheme="minorHAnsi"/>
          <w:color w:val="000000"/>
          <w:lang w:eastAsia="en-GB"/>
        </w:rPr>
        <w:t xml:space="preserve">hospital </w:t>
      </w:r>
      <w:r>
        <w:rPr>
          <w:rFonts w:cstheme="minorHAnsi"/>
          <w:color w:val="000000"/>
          <w:lang w:eastAsia="en-GB"/>
        </w:rPr>
        <w:t>out</w:t>
      </w:r>
      <w:r w:rsidR="00AB107F">
        <w:rPr>
          <w:rFonts w:cstheme="minorHAnsi"/>
          <w:color w:val="000000"/>
          <w:lang w:eastAsia="en-GB"/>
        </w:rPr>
        <w:t>patient</w:t>
      </w:r>
      <w:r w:rsidR="00AB107F" w:rsidRPr="003329A3">
        <w:rPr>
          <w:rFonts w:cstheme="minorHAnsi"/>
          <w:color w:val="000000"/>
          <w:lang w:eastAsia="en-GB"/>
        </w:rPr>
        <w:t xml:space="preserve"> </w:t>
      </w:r>
      <w:r w:rsidR="00D47BBE" w:rsidRPr="003329A3">
        <w:rPr>
          <w:rFonts w:cstheme="minorHAnsi"/>
          <w:color w:val="000000"/>
          <w:lang w:eastAsia="en-GB"/>
        </w:rPr>
        <w:t xml:space="preserve">and </w:t>
      </w:r>
      <w:r w:rsidR="00E82492">
        <w:rPr>
          <w:rFonts w:cstheme="minorHAnsi"/>
          <w:color w:val="000000"/>
          <w:lang w:eastAsia="en-GB"/>
        </w:rPr>
        <w:t>inpatient</w:t>
      </w:r>
      <w:r w:rsidR="00AB107F" w:rsidRPr="003329A3">
        <w:rPr>
          <w:rFonts w:cstheme="minorHAnsi"/>
          <w:color w:val="000000"/>
          <w:lang w:eastAsia="en-GB"/>
        </w:rPr>
        <w:t xml:space="preserve"> </w:t>
      </w:r>
      <w:r w:rsidR="00D47BBE" w:rsidRPr="003329A3">
        <w:rPr>
          <w:rFonts w:cstheme="minorHAnsi"/>
          <w:color w:val="000000"/>
          <w:lang w:eastAsia="en-GB"/>
        </w:rPr>
        <w:t xml:space="preserve">care </w:t>
      </w:r>
      <w:r w:rsidR="00795C7C">
        <w:rPr>
          <w:rFonts w:cstheme="minorHAnsi"/>
          <w:color w:val="000000"/>
          <w:lang w:eastAsia="en-GB"/>
        </w:rPr>
        <w:t>in Scotland and Wales</w:t>
      </w:r>
      <w:r w:rsidR="00D47BBE" w:rsidRPr="003329A3">
        <w:rPr>
          <w:rFonts w:cstheme="minorHAnsi"/>
        </w:rPr>
        <w:t xml:space="preserve">. </w:t>
      </w:r>
      <w:r w:rsidR="00BA5E82">
        <w:rPr>
          <w:rFonts w:cstheme="minorHAnsi"/>
        </w:rPr>
        <w:t>We will work with people with RMDs living in rural areas to understand their experiences and priorities for care and design</w:t>
      </w:r>
      <w:r w:rsidR="00D47BBE" w:rsidRPr="003329A3">
        <w:rPr>
          <w:rFonts w:cstheme="minorHAnsi"/>
        </w:rPr>
        <w:t xml:space="preserve"> </w:t>
      </w:r>
      <w:r w:rsidR="00BA5E82">
        <w:rPr>
          <w:rFonts w:cstheme="minorHAnsi"/>
        </w:rPr>
        <w:t xml:space="preserve">a </w:t>
      </w:r>
      <w:r w:rsidR="00D47BBE" w:rsidRPr="003329A3">
        <w:rPr>
          <w:rFonts w:cstheme="minorHAnsi"/>
        </w:rPr>
        <w:t xml:space="preserve">survey to explore the priorities </w:t>
      </w:r>
      <w:r w:rsidR="00D47BBE">
        <w:rPr>
          <w:rFonts w:cstheme="minorHAnsi"/>
        </w:rPr>
        <w:t xml:space="preserve">for care </w:t>
      </w:r>
      <w:r w:rsidR="00D47BBE" w:rsidRPr="003329A3">
        <w:rPr>
          <w:rFonts w:cstheme="minorHAnsi"/>
        </w:rPr>
        <w:t>of patients with RMD living in rural areas</w:t>
      </w:r>
      <w:r w:rsidR="00BA5E82">
        <w:rPr>
          <w:rFonts w:cstheme="minorHAnsi"/>
        </w:rPr>
        <w:t xml:space="preserve"> across the UK</w:t>
      </w:r>
      <w:r w:rsidR="00D47BBE" w:rsidRPr="003329A3">
        <w:rPr>
          <w:rFonts w:cstheme="minorHAnsi"/>
        </w:rPr>
        <w:t>.</w:t>
      </w:r>
      <w:r w:rsidR="00D47BBE">
        <w:rPr>
          <w:rFonts w:cstheme="minorHAnsi"/>
        </w:rPr>
        <w:t xml:space="preserve"> </w:t>
      </w:r>
    </w:p>
    <w:p w14:paraId="3350E8C7" w14:textId="5CA8CF48" w:rsidR="00D47BBE" w:rsidRDefault="00AB107F" w:rsidP="009E4F73">
      <w:pPr>
        <w:spacing w:line="240" w:lineRule="auto"/>
        <w:rPr>
          <w:rFonts w:cstheme="minorHAnsi"/>
        </w:rPr>
      </w:pPr>
      <w:r>
        <w:rPr>
          <w:rFonts w:cstheme="minorHAnsi"/>
        </w:rPr>
        <w:t>The information we gather</w:t>
      </w:r>
      <w:r w:rsidR="00D47BBE">
        <w:rPr>
          <w:rFonts w:cstheme="minorHAnsi"/>
        </w:rPr>
        <w:t xml:space="preserve"> will be used to</w:t>
      </w:r>
      <w:r w:rsidR="00D47BBE" w:rsidRPr="00584BB7">
        <w:rPr>
          <w:rFonts w:cstheme="minorHAnsi"/>
        </w:rPr>
        <w:t xml:space="preserve"> </w:t>
      </w:r>
      <w:r w:rsidR="00D47BBE" w:rsidRPr="003329A3">
        <w:rPr>
          <w:rFonts w:cstheme="minorHAnsi"/>
        </w:rPr>
        <w:t xml:space="preserve">support service planning and decision-making for </w:t>
      </w:r>
      <w:r w:rsidR="00795C7C">
        <w:rPr>
          <w:rFonts w:cstheme="minorHAnsi"/>
        </w:rPr>
        <w:t xml:space="preserve">people living in </w:t>
      </w:r>
      <w:r w:rsidR="00D47BBE" w:rsidRPr="003329A3">
        <w:rPr>
          <w:rFonts w:cstheme="minorHAnsi"/>
        </w:rPr>
        <w:t xml:space="preserve">rural </w:t>
      </w:r>
      <w:r w:rsidR="00795C7C">
        <w:rPr>
          <w:rFonts w:cstheme="minorHAnsi"/>
        </w:rPr>
        <w:t>settings</w:t>
      </w:r>
      <w:r w:rsidR="00D47BBE" w:rsidRPr="00093E47">
        <w:rPr>
          <w:rFonts w:cstheme="minorHAnsi"/>
        </w:rPr>
        <w:t xml:space="preserve">. It will </w:t>
      </w:r>
      <w:r w:rsidR="00D47BBE" w:rsidRPr="003329A3">
        <w:rPr>
          <w:rFonts w:cstheme="minorHAnsi"/>
          <w:color w:val="000000" w:themeColor="text1"/>
        </w:rPr>
        <w:t xml:space="preserve">also </w:t>
      </w:r>
      <w:r>
        <w:rPr>
          <w:rFonts w:cstheme="minorHAnsi"/>
        </w:rPr>
        <w:t>help us</w:t>
      </w:r>
      <w:r w:rsidR="00D47BBE" w:rsidRPr="003329A3">
        <w:rPr>
          <w:rFonts w:cstheme="minorHAnsi"/>
        </w:rPr>
        <w:t xml:space="preserve"> understand the long</w:t>
      </w:r>
      <w:r w:rsidR="00D47BBE">
        <w:rPr>
          <w:rFonts w:cstheme="minorHAnsi"/>
        </w:rPr>
        <w:t>-</w:t>
      </w:r>
      <w:r w:rsidR="00D47BBE" w:rsidRPr="003329A3">
        <w:rPr>
          <w:rFonts w:cstheme="minorHAnsi"/>
        </w:rPr>
        <w:t xml:space="preserve">term impacts of </w:t>
      </w:r>
      <w:r>
        <w:rPr>
          <w:rFonts w:cstheme="minorHAnsi"/>
        </w:rPr>
        <w:t xml:space="preserve">the </w:t>
      </w:r>
      <w:r w:rsidR="00D47BBE" w:rsidRPr="003329A3">
        <w:rPr>
          <w:rFonts w:cstheme="minorHAnsi"/>
        </w:rPr>
        <w:t>COVID</w:t>
      </w:r>
      <w:r>
        <w:rPr>
          <w:rFonts w:cstheme="minorHAnsi"/>
        </w:rPr>
        <w:t>-19 pandemic</w:t>
      </w:r>
      <w:r w:rsidR="00D47BBE" w:rsidRPr="003329A3">
        <w:rPr>
          <w:rFonts w:cstheme="minorHAnsi"/>
        </w:rPr>
        <w:t xml:space="preserve"> </w:t>
      </w:r>
      <w:r>
        <w:rPr>
          <w:rFonts w:cstheme="minorHAnsi"/>
        </w:rPr>
        <w:t>on care for people with RMD</w:t>
      </w:r>
      <w:r w:rsidR="00D47BBE" w:rsidRPr="003329A3">
        <w:rPr>
          <w:rFonts w:cstheme="minorHAnsi"/>
        </w:rPr>
        <w:t>.</w:t>
      </w:r>
    </w:p>
    <w:p w14:paraId="45C323FA" w14:textId="686D28EE" w:rsidR="00AB4F1A" w:rsidRPr="00BA5751" w:rsidRDefault="00AB4F1A" w:rsidP="009E4F73">
      <w:pPr>
        <w:spacing w:after="0" w:line="240" w:lineRule="auto"/>
        <w:contextualSpacing/>
        <w:jc w:val="both"/>
        <w:rPr>
          <w:rFonts w:ascii="FrutigerLTStd-Bold" w:hAnsi="FrutigerLTStd-Bold" w:cs="FrutigerLTStd-Bold"/>
          <w:b/>
          <w:bCs/>
          <w:sz w:val="24"/>
          <w:szCs w:val="24"/>
        </w:rPr>
      </w:pPr>
      <w:r w:rsidRPr="00BA5751">
        <w:rPr>
          <w:rFonts w:ascii="FrutigerLTStd-Bold" w:hAnsi="FrutigerLTStd-Bold" w:cs="FrutigerLTStd-Bold"/>
          <w:b/>
          <w:bCs/>
          <w:sz w:val="24"/>
          <w:szCs w:val="24"/>
        </w:rPr>
        <w:t xml:space="preserve">Are you </w:t>
      </w:r>
      <w:r w:rsidR="00AB107F">
        <w:rPr>
          <w:rFonts w:ascii="FrutigerLTStd-Bold" w:hAnsi="FrutigerLTStd-Bold" w:cs="FrutigerLTStd-Bold"/>
          <w:b/>
          <w:bCs/>
          <w:sz w:val="24"/>
          <w:szCs w:val="24"/>
        </w:rPr>
        <w:t>i</w:t>
      </w:r>
      <w:r w:rsidRPr="00BA5751">
        <w:rPr>
          <w:rFonts w:ascii="FrutigerLTStd-Bold" w:hAnsi="FrutigerLTStd-Bold" w:cs="FrutigerLTStd-Bold"/>
          <w:b/>
          <w:bCs/>
          <w:sz w:val="24"/>
          <w:szCs w:val="24"/>
        </w:rPr>
        <w:t>nterested in being involved with our work?</w:t>
      </w:r>
    </w:p>
    <w:p w14:paraId="58196827" w14:textId="61BD920F" w:rsidR="00BA5751" w:rsidRPr="00BA5751" w:rsidRDefault="00BA5751" w:rsidP="009E4F73">
      <w:pPr>
        <w:spacing w:after="0" w:line="240" w:lineRule="auto"/>
        <w:contextualSpacing/>
        <w:jc w:val="both"/>
        <w:rPr>
          <w:rFonts w:ascii="FrutigerLTStd-Bold" w:hAnsi="FrutigerLTStd-Bold" w:cs="FrutigerLTStd-Bold"/>
          <w:b/>
          <w:bCs/>
          <w:sz w:val="24"/>
          <w:szCs w:val="24"/>
        </w:rPr>
      </w:pPr>
    </w:p>
    <w:p w14:paraId="3EFAB732" w14:textId="0D21C9F0" w:rsidR="00BA5751" w:rsidRDefault="00AB107F" w:rsidP="009E4F73">
      <w:pPr>
        <w:spacing w:after="0" w:line="240" w:lineRule="auto"/>
        <w:contextualSpacing/>
        <w:rPr>
          <w:rFonts w:cstheme="minorHAnsi"/>
        </w:rPr>
      </w:pPr>
      <w:r>
        <w:rPr>
          <w:rFonts w:cstheme="minorHAnsi"/>
        </w:rPr>
        <w:t xml:space="preserve">We are </w:t>
      </w:r>
      <w:r w:rsidR="00BA5751">
        <w:rPr>
          <w:rFonts w:cstheme="minorHAnsi"/>
        </w:rPr>
        <w:t xml:space="preserve">looking for members of the public to advise and join our research team. We are committed to involving people with a personal experience of </w:t>
      </w:r>
      <w:r w:rsidR="00BA5E82">
        <w:rPr>
          <w:rFonts w:cstheme="minorHAnsi"/>
        </w:rPr>
        <w:t>a rheumatic condition</w:t>
      </w:r>
      <w:r w:rsidR="00BA5751">
        <w:rPr>
          <w:rFonts w:cstheme="minorHAnsi"/>
        </w:rPr>
        <w:t xml:space="preserve"> at every stage of the research. We know this will make our research stronger and hope you will find it a worthwhile use of your time. You can find out more about the study here:</w:t>
      </w:r>
      <w:r w:rsidR="00A22D75">
        <w:rPr>
          <w:rFonts w:cstheme="minorHAnsi"/>
        </w:rPr>
        <w:t xml:space="preserve"> </w:t>
      </w:r>
      <w:hyperlink r:id="rId7" w:history="1">
        <w:r w:rsidR="00A22D75" w:rsidRPr="00D43BC2">
          <w:rPr>
            <w:rStyle w:val="Hyperlink"/>
            <w:rFonts w:cstheme="minorHAnsi"/>
          </w:rPr>
          <w:t>https://www.abdn.ac.uk/iahs/research/epidemiology/mapping-rmd-study-1688.php</w:t>
        </w:r>
      </w:hyperlink>
      <w:r w:rsidR="00BA5E82">
        <w:rPr>
          <w:rStyle w:val="Hyperlink"/>
          <w:rFonts w:cstheme="minorHAnsi"/>
        </w:rPr>
        <w:t>.</w:t>
      </w:r>
    </w:p>
    <w:p w14:paraId="2E5C82C4" w14:textId="77777777" w:rsidR="00795C7C" w:rsidRDefault="00795C7C" w:rsidP="009E4F73">
      <w:pPr>
        <w:spacing w:after="0" w:line="240" w:lineRule="auto"/>
        <w:contextualSpacing/>
        <w:rPr>
          <w:rFonts w:ascii="FrutigerLTStd-Bold" w:hAnsi="FrutigerLTStd-Bold" w:cs="FrutigerLTStd-Bold"/>
          <w:b/>
          <w:bCs/>
          <w:sz w:val="24"/>
          <w:szCs w:val="24"/>
        </w:rPr>
      </w:pPr>
    </w:p>
    <w:p w14:paraId="57D966F3" w14:textId="44CAAD05" w:rsidR="008A30A9" w:rsidRDefault="008A30A9" w:rsidP="009E4F73">
      <w:pPr>
        <w:spacing w:after="0" w:line="240" w:lineRule="auto"/>
        <w:contextualSpacing/>
        <w:rPr>
          <w:rFonts w:ascii="FrutigerLTStd-Bold" w:hAnsi="FrutigerLTStd-Bold" w:cs="FrutigerLTStd-Bold"/>
          <w:b/>
          <w:bCs/>
          <w:sz w:val="24"/>
          <w:szCs w:val="24"/>
        </w:rPr>
      </w:pPr>
      <w:r>
        <w:rPr>
          <w:rFonts w:ascii="FrutigerLTStd-Bold" w:hAnsi="FrutigerLTStd-Bold" w:cs="FrutigerLTStd-Bold"/>
          <w:b/>
          <w:bCs/>
          <w:sz w:val="24"/>
          <w:szCs w:val="24"/>
        </w:rPr>
        <w:t>What skills do you need?</w:t>
      </w:r>
    </w:p>
    <w:p w14:paraId="788FC078" w14:textId="3DD7C443" w:rsidR="008A30A9" w:rsidRDefault="008A30A9" w:rsidP="009E4F73">
      <w:pPr>
        <w:spacing w:after="0" w:line="240" w:lineRule="auto"/>
        <w:contextualSpacing/>
        <w:rPr>
          <w:rFonts w:ascii="FrutigerLTStd-Bold" w:hAnsi="FrutigerLTStd-Bold" w:cs="FrutigerLTStd-Bold"/>
          <w:b/>
          <w:bCs/>
          <w:sz w:val="24"/>
          <w:szCs w:val="24"/>
        </w:rPr>
      </w:pPr>
    </w:p>
    <w:p w14:paraId="1991242C" w14:textId="52672882" w:rsidR="008A30A9" w:rsidRDefault="008A30A9" w:rsidP="009E4F73">
      <w:pPr>
        <w:spacing w:after="0" w:line="240" w:lineRule="auto"/>
        <w:contextualSpacing/>
        <w:rPr>
          <w:rFonts w:cstheme="minorHAnsi"/>
        </w:rPr>
      </w:pPr>
      <w:r w:rsidRPr="008A30A9">
        <w:rPr>
          <w:rFonts w:cstheme="minorHAnsi"/>
        </w:rPr>
        <w:t>You</w:t>
      </w:r>
      <w:r>
        <w:rPr>
          <w:rFonts w:cstheme="minorHAnsi"/>
        </w:rPr>
        <w:t xml:space="preserve"> might have </w:t>
      </w:r>
      <w:r w:rsidR="00BA5E82">
        <w:rPr>
          <w:rFonts w:cstheme="minorHAnsi"/>
        </w:rPr>
        <w:t>a rheumatic condition</w:t>
      </w:r>
      <w:r>
        <w:rPr>
          <w:rFonts w:cstheme="minorHAnsi"/>
        </w:rPr>
        <w:t xml:space="preserve">, look after someone with </w:t>
      </w:r>
      <w:r w:rsidR="00BA5E82">
        <w:rPr>
          <w:rFonts w:cstheme="minorHAnsi"/>
        </w:rPr>
        <w:t>a rheumatic condition</w:t>
      </w:r>
      <w:r>
        <w:rPr>
          <w:rFonts w:cstheme="minorHAnsi"/>
        </w:rPr>
        <w:t xml:space="preserve">, or have a relative who is affected. You don’t need any </w:t>
      </w:r>
      <w:proofErr w:type="gramStart"/>
      <w:r>
        <w:rPr>
          <w:rFonts w:cstheme="minorHAnsi"/>
        </w:rPr>
        <w:t>particular skills</w:t>
      </w:r>
      <w:proofErr w:type="gramEnd"/>
      <w:r>
        <w:rPr>
          <w:rFonts w:cstheme="minorHAnsi"/>
        </w:rPr>
        <w:t xml:space="preserve"> except for an interest and enthusiasm for the study. You will also need an email account and access to the internet. </w:t>
      </w:r>
      <w:r w:rsidR="00DA09F5">
        <w:rPr>
          <w:rFonts w:cstheme="minorHAnsi"/>
        </w:rPr>
        <w:t xml:space="preserve">Reasonable payment will be made to cover your time and expertise. </w:t>
      </w:r>
    </w:p>
    <w:p w14:paraId="485AD752" w14:textId="77777777" w:rsidR="00C64CFA" w:rsidRDefault="00C64CFA" w:rsidP="009E4F73">
      <w:pPr>
        <w:spacing w:after="0" w:line="240" w:lineRule="auto"/>
        <w:contextualSpacing/>
        <w:jc w:val="both"/>
        <w:rPr>
          <w:rFonts w:ascii="FrutigerLTStd-Bold" w:hAnsi="FrutigerLTStd-Bold" w:cs="FrutigerLTStd-Bold"/>
          <w:b/>
          <w:bCs/>
          <w:sz w:val="24"/>
          <w:szCs w:val="24"/>
        </w:rPr>
      </w:pPr>
    </w:p>
    <w:p w14:paraId="3A285750" w14:textId="77777777" w:rsidR="0031476E" w:rsidRDefault="0031476E" w:rsidP="009E4F73">
      <w:pPr>
        <w:spacing w:after="0" w:line="240" w:lineRule="auto"/>
        <w:contextualSpacing/>
        <w:jc w:val="both"/>
        <w:rPr>
          <w:rFonts w:ascii="FrutigerLTStd-Bold" w:hAnsi="FrutigerLTStd-Bold" w:cs="FrutigerLTStd-Bold"/>
          <w:b/>
          <w:bCs/>
          <w:sz w:val="24"/>
          <w:szCs w:val="24"/>
        </w:rPr>
      </w:pPr>
    </w:p>
    <w:p w14:paraId="269B649D" w14:textId="77777777" w:rsidR="00405CEC" w:rsidRDefault="00405CEC" w:rsidP="009E4F73">
      <w:pPr>
        <w:spacing w:after="0" w:line="240" w:lineRule="auto"/>
        <w:contextualSpacing/>
        <w:jc w:val="both"/>
        <w:rPr>
          <w:rFonts w:ascii="FrutigerLTStd-Bold" w:hAnsi="FrutigerLTStd-Bold" w:cs="FrutigerLTStd-Bold"/>
          <w:b/>
          <w:bCs/>
          <w:sz w:val="24"/>
          <w:szCs w:val="24"/>
        </w:rPr>
      </w:pPr>
    </w:p>
    <w:p w14:paraId="4899371B" w14:textId="77777777" w:rsidR="00CB6F0E" w:rsidRDefault="00CB6F0E" w:rsidP="009E4F73">
      <w:pPr>
        <w:spacing w:after="0" w:line="240" w:lineRule="auto"/>
        <w:contextualSpacing/>
        <w:jc w:val="both"/>
        <w:rPr>
          <w:rFonts w:ascii="FrutigerLTStd-Bold" w:hAnsi="FrutigerLTStd-Bold" w:cs="FrutigerLTStd-Bold"/>
          <w:b/>
          <w:bCs/>
          <w:sz w:val="24"/>
          <w:szCs w:val="24"/>
        </w:rPr>
      </w:pPr>
    </w:p>
    <w:p w14:paraId="1C1C503A" w14:textId="77777777" w:rsidR="00CB6F0E" w:rsidRDefault="00CB6F0E" w:rsidP="009E4F73">
      <w:pPr>
        <w:spacing w:after="0" w:line="240" w:lineRule="auto"/>
        <w:contextualSpacing/>
        <w:jc w:val="both"/>
        <w:rPr>
          <w:rFonts w:ascii="FrutigerLTStd-Bold" w:hAnsi="FrutigerLTStd-Bold" w:cs="FrutigerLTStd-Bold"/>
          <w:b/>
          <w:bCs/>
          <w:sz w:val="24"/>
          <w:szCs w:val="24"/>
        </w:rPr>
      </w:pPr>
    </w:p>
    <w:p w14:paraId="189CAE13" w14:textId="38E3F434" w:rsidR="008A30A9" w:rsidRDefault="008A30A9" w:rsidP="009E4F73">
      <w:pPr>
        <w:spacing w:after="0" w:line="240" w:lineRule="auto"/>
        <w:contextualSpacing/>
        <w:jc w:val="both"/>
        <w:rPr>
          <w:rFonts w:ascii="FrutigerLTStd-Bold" w:hAnsi="FrutigerLTStd-Bold" w:cs="FrutigerLTStd-Bold"/>
          <w:b/>
          <w:bCs/>
          <w:sz w:val="24"/>
          <w:szCs w:val="24"/>
        </w:rPr>
      </w:pPr>
      <w:r>
        <w:rPr>
          <w:rFonts w:ascii="FrutigerLTStd-Bold" w:hAnsi="FrutigerLTStd-Bold" w:cs="FrutigerLTStd-Bold"/>
          <w:b/>
          <w:bCs/>
          <w:sz w:val="24"/>
          <w:szCs w:val="24"/>
        </w:rPr>
        <w:lastRenderedPageBreak/>
        <w:t>How would you like to get involved?</w:t>
      </w:r>
    </w:p>
    <w:p w14:paraId="20A5BCC7" w14:textId="1147E6AD" w:rsidR="008A30A9" w:rsidRDefault="008A30A9" w:rsidP="009E4F73">
      <w:pPr>
        <w:spacing w:after="0" w:line="240" w:lineRule="auto"/>
        <w:contextualSpacing/>
        <w:jc w:val="both"/>
        <w:rPr>
          <w:rFonts w:ascii="FrutigerLTStd-Bold" w:hAnsi="FrutigerLTStd-Bold" w:cs="FrutigerLTStd-Bold"/>
          <w:b/>
          <w:bCs/>
          <w:sz w:val="24"/>
          <w:szCs w:val="24"/>
        </w:rPr>
      </w:pPr>
    </w:p>
    <w:p w14:paraId="73239CE0" w14:textId="5203AD64" w:rsidR="00584763" w:rsidRDefault="008A30A9" w:rsidP="009E4F73">
      <w:pPr>
        <w:spacing w:after="0" w:line="240" w:lineRule="auto"/>
        <w:contextualSpacing/>
        <w:rPr>
          <w:rFonts w:ascii="FrutigerLTStd-Bold" w:hAnsi="FrutigerLTStd-Bold" w:cs="FrutigerLTStd-Bold"/>
          <w:sz w:val="24"/>
          <w:szCs w:val="24"/>
        </w:rPr>
      </w:pPr>
      <w:r>
        <w:rPr>
          <w:rFonts w:ascii="FrutigerLTStd-Bold" w:hAnsi="FrutigerLTStd-Bold" w:cs="FrutigerLTStd-Bold"/>
          <w:sz w:val="24"/>
          <w:szCs w:val="24"/>
        </w:rPr>
        <w:t>We have t</w:t>
      </w:r>
      <w:r w:rsidR="00FE3AE1">
        <w:rPr>
          <w:rFonts w:ascii="FrutigerLTStd-Bold" w:hAnsi="FrutigerLTStd-Bold" w:cs="FrutigerLTStd-Bold"/>
          <w:sz w:val="24"/>
          <w:szCs w:val="24"/>
        </w:rPr>
        <w:t>hree</w:t>
      </w:r>
      <w:r>
        <w:rPr>
          <w:rFonts w:ascii="FrutigerLTStd-Bold" w:hAnsi="FrutigerLTStd-Bold" w:cs="FrutigerLTStd-Bold"/>
          <w:sz w:val="24"/>
          <w:szCs w:val="24"/>
        </w:rPr>
        <w:t xml:space="preserve"> </w:t>
      </w:r>
      <w:r w:rsidR="00584763">
        <w:rPr>
          <w:rFonts w:ascii="FrutigerLTStd-Bold" w:hAnsi="FrutigerLTStd-Bold" w:cs="FrutigerLTStd-Bold"/>
          <w:sz w:val="24"/>
          <w:szCs w:val="24"/>
        </w:rPr>
        <w:t>main</w:t>
      </w:r>
      <w:r>
        <w:rPr>
          <w:rFonts w:ascii="FrutigerLTStd-Bold" w:hAnsi="FrutigerLTStd-Bold" w:cs="FrutigerLTStd-Bold"/>
          <w:sz w:val="24"/>
          <w:szCs w:val="24"/>
        </w:rPr>
        <w:t xml:space="preserve"> ways to get involved – let us know what would suit you best by indicating yes /no in each box. </w:t>
      </w:r>
      <w:r w:rsidR="00584763">
        <w:rPr>
          <w:rFonts w:ascii="FrutigerLTStd-Bold" w:hAnsi="FrutigerLTStd-Bold" w:cs="FrutigerLTStd-Bold"/>
          <w:sz w:val="24"/>
          <w:szCs w:val="24"/>
        </w:rPr>
        <w:t xml:space="preserve">Or please let us know if you have any other suggestions about what you could do: </w:t>
      </w:r>
    </w:p>
    <w:p w14:paraId="721FC245" w14:textId="77777777" w:rsidR="00EB7F7E" w:rsidRPr="008A30A9" w:rsidRDefault="00EB7F7E" w:rsidP="009E4F73">
      <w:pPr>
        <w:spacing w:after="0" w:line="240" w:lineRule="auto"/>
        <w:contextualSpacing/>
        <w:rPr>
          <w:rFonts w:ascii="FrutigerLTStd-Bold" w:hAnsi="FrutigerLTStd-Bold" w:cs="FrutigerLTStd-Bold"/>
          <w:sz w:val="24"/>
          <w:szCs w:val="24"/>
        </w:rPr>
      </w:pPr>
    </w:p>
    <w:tbl>
      <w:tblPr>
        <w:tblStyle w:val="TableGrid"/>
        <w:tblW w:w="0" w:type="auto"/>
        <w:tblLook w:val="04A0" w:firstRow="1" w:lastRow="0" w:firstColumn="1" w:lastColumn="0" w:noHBand="0" w:noVBand="1"/>
      </w:tblPr>
      <w:tblGrid>
        <w:gridCol w:w="421"/>
        <w:gridCol w:w="2976"/>
        <w:gridCol w:w="4536"/>
        <w:gridCol w:w="1083"/>
      </w:tblGrid>
      <w:tr w:rsidR="00584763" w14:paraId="5DB34B9C" w14:textId="77777777" w:rsidTr="00FF0D33">
        <w:tc>
          <w:tcPr>
            <w:tcW w:w="3397" w:type="dxa"/>
            <w:gridSpan w:val="2"/>
            <w:shd w:val="clear" w:color="auto" w:fill="DDDDDD"/>
          </w:tcPr>
          <w:p w14:paraId="303A6391" w14:textId="7DC7D2F7" w:rsidR="00584763" w:rsidRPr="00795C7C" w:rsidRDefault="00FE3AE1" w:rsidP="009E4F73">
            <w:pPr>
              <w:contextualSpacing/>
              <w:jc w:val="both"/>
              <w:rPr>
                <w:rFonts w:ascii="FrutigerLTStd-Bold" w:hAnsi="FrutigerLTStd-Bold" w:cs="FrutigerLTStd-Bold"/>
                <w:b/>
                <w:bCs/>
                <w:sz w:val="24"/>
                <w:szCs w:val="24"/>
              </w:rPr>
            </w:pPr>
            <w:r w:rsidRPr="00795C7C">
              <w:rPr>
                <w:rFonts w:ascii="FrutigerLTStd-Bold" w:hAnsi="FrutigerLTStd-Bold" w:cs="FrutigerLTStd-Bold"/>
                <w:b/>
                <w:bCs/>
                <w:sz w:val="24"/>
                <w:szCs w:val="24"/>
              </w:rPr>
              <w:t>Ways of being involved</w:t>
            </w:r>
          </w:p>
        </w:tc>
        <w:tc>
          <w:tcPr>
            <w:tcW w:w="4536" w:type="dxa"/>
            <w:shd w:val="clear" w:color="auto" w:fill="DDDDDD"/>
          </w:tcPr>
          <w:p w14:paraId="4B0A6EAB" w14:textId="475FABEE" w:rsidR="00584763" w:rsidRPr="00795C7C" w:rsidRDefault="00584763" w:rsidP="009E4F73">
            <w:pPr>
              <w:contextualSpacing/>
              <w:jc w:val="both"/>
              <w:rPr>
                <w:rFonts w:ascii="FrutigerLTStd-Bold" w:hAnsi="FrutigerLTStd-Bold" w:cs="FrutigerLTStd-Bold"/>
                <w:b/>
                <w:bCs/>
                <w:sz w:val="24"/>
                <w:szCs w:val="24"/>
              </w:rPr>
            </w:pPr>
            <w:r w:rsidRPr="00795C7C">
              <w:rPr>
                <w:rFonts w:ascii="FrutigerLTStd-Bold" w:hAnsi="FrutigerLTStd-Bold" w:cs="FrutigerLTStd-Bold"/>
                <w:b/>
                <w:bCs/>
                <w:sz w:val="24"/>
                <w:szCs w:val="24"/>
              </w:rPr>
              <w:t>What you would need to do</w:t>
            </w:r>
          </w:p>
        </w:tc>
        <w:tc>
          <w:tcPr>
            <w:tcW w:w="1083" w:type="dxa"/>
            <w:shd w:val="clear" w:color="auto" w:fill="DDDDDD"/>
          </w:tcPr>
          <w:p w14:paraId="6A446A6A" w14:textId="37A0747A" w:rsidR="00584763" w:rsidRPr="00795C7C" w:rsidRDefault="00584763" w:rsidP="009E4F73">
            <w:pPr>
              <w:contextualSpacing/>
              <w:jc w:val="both"/>
              <w:rPr>
                <w:rFonts w:ascii="FrutigerLTStd-Bold" w:hAnsi="FrutigerLTStd-Bold" w:cs="FrutigerLTStd-Bold"/>
                <w:b/>
                <w:bCs/>
                <w:sz w:val="24"/>
                <w:szCs w:val="24"/>
              </w:rPr>
            </w:pPr>
            <w:r w:rsidRPr="00795C7C">
              <w:rPr>
                <w:rFonts w:ascii="FrutigerLTStd-Bold" w:hAnsi="FrutigerLTStd-Bold" w:cs="FrutigerLTStd-Bold"/>
                <w:b/>
                <w:bCs/>
                <w:sz w:val="24"/>
                <w:szCs w:val="24"/>
              </w:rPr>
              <w:t>Yes / No</w:t>
            </w:r>
          </w:p>
        </w:tc>
      </w:tr>
      <w:tr w:rsidR="00584763" w14:paraId="37C24A51" w14:textId="77777777" w:rsidTr="00FE3AE1">
        <w:tc>
          <w:tcPr>
            <w:tcW w:w="421" w:type="dxa"/>
          </w:tcPr>
          <w:p w14:paraId="7023832E" w14:textId="539F5338"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1</w:t>
            </w:r>
          </w:p>
        </w:tc>
        <w:tc>
          <w:tcPr>
            <w:tcW w:w="2976" w:type="dxa"/>
          </w:tcPr>
          <w:p w14:paraId="1D6C67AF" w14:textId="3376C1AC"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Join our PPI Group</w:t>
            </w:r>
          </w:p>
        </w:tc>
        <w:tc>
          <w:tcPr>
            <w:tcW w:w="4536" w:type="dxa"/>
          </w:tcPr>
          <w:p w14:paraId="62D274AC" w14:textId="000F15DF"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 xml:space="preserve">Provide a patient / public perspective to our meetings, either by </w:t>
            </w:r>
            <w:r w:rsidR="00A22D75">
              <w:rPr>
                <w:rFonts w:ascii="FrutigerLTStd-Bold" w:hAnsi="FrutigerLTStd-Bold" w:cs="FrutigerLTStd-Bold"/>
                <w:sz w:val="24"/>
                <w:szCs w:val="24"/>
              </w:rPr>
              <w:t xml:space="preserve">telephone </w:t>
            </w:r>
            <w:r>
              <w:rPr>
                <w:rFonts w:ascii="FrutigerLTStd-Bold" w:hAnsi="FrutigerLTStd-Bold" w:cs="FrutigerLTStd-Bold"/>
                <w:sz w:val="24"/>
                <w:szCs w:val="24"/>
              </w:rPr>
              <w:t xml:space="preserve">or videoconference (no travel required) </w:t>
            </w:r>
          </w:p>
        </w:tc>
        <w:tc>
          <w:tcPr>
            <w:tcW w:w="1083" w:type="dxa"/>
          </w:tcPr>
          <w:p w14:paraId="3ED2CAFE" w14:textId="77777777" w:rsidR="00584763" w:rsidRDefault="00584763" w:rsidP="009E4F73">
            <w:pPr>
              <w:contextualSpacing/>
              <w:jc w:val="both"/>
              <w:rPr>
                <w:rFonts w:ascii="FrutigerLTStd-Bold" w:hAnsi="FrutigerLTStd-Bold" w:cs="FrutigerLTStd-Bold"/>
                <w:sz w:val="24"/>
                <w:szCs w:val="24"/>
              </w:rPr>
            </w:pPr>
          </w:p>
        </w:tc>
      </w:tr>
      <w:tr w:rsidR="00584763" w14:paraId="7B417218" w14:textId="77777777" w:rsidTr="00FE3AE1">
        <w:tc>
          <w:tcPr>
            <w:tcW w:w="421" w:type="dxa"/>
          </w:tcPr>
          <w:p w14:paraId="33A9C950" w14:textId="224863E9"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2</w:t>
            </w:r>
          </w:p>
        </w:tc>
        <w:tc>
          <w:tcPr>
            <w:tcW w:w="2976" w:type="dxa"/>
          </w:tcPr>
          <w:p w14:paraId="139CCB45" w14:textId="03E47BDA"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Offer occasional or one-off advice on our research design, ideas and findings</w:t>
            </w:r>
          </w:p>
        </w:tc>
        <w:tc>
          <w:tcPr>
            <w:tcW w:w="4536" w:type="dxa"/>
          </w:tcPr>
          <w:p w14:paraId="012EDB4E" w14:textId="0CE78221" w:rsidR="00584763" w:rsidRPr="00584763" w:rsidRDefault="00584763" w:rsidP="009E4F73">
            <w:pPr>
              <w:tabs>
                <w:tab w:val="left" w:pos="123"/>
              </w:tabs>
              <w:spacing w:after="120"/>
              <w:jc w:val="both"/>
              <w:rPr>
                <w:rFonts w:ascii="FrutigerLTStd-Bold" w:hAnsi="FrutigerLTStd-Bold" w:cs="FrutigerLTStd-Bold"/>
                <w:sz w:val="24"/>
                <w:szCs w:val="24"/>
              </w:rPr>
            </w:pPr>
            <w:r>
              <w:rPr>
                <w:rFonts w:ascii="FrutigerLTStd-Bold" w:hAnsi="FrutigerLTStd-Bold" w:cs="FrutigerLTStd-Bold"/>
                <w:sz w:val="24"/>
                <w:szCs w:val="24"/>
              </w:rPr>
              <w:t>Read and consider study related documents, suggest comments and/or improvements. Provide patient / public perspective on research ideas and findings</w:t>
            </w:r>
          </w:p>
        </w:tc>
        <w:tc>
          <w:tcPr>
            <w:tcW w:w="1083" w:type="dxa"/>
          </w:tcPr>
          <w:p w14:paraId="7D9FEC84" w14:textId="77777777" w:rsidR="00584763" w:rsidRDefault="00584763" w:rsidP="009E4F73">
            <w:pPr>
              <w:contextualSpacing/>
              <w:jc w:val="both"/>
              <w:rPr>
                <w:rFonts w:ascii="FrutigerLTStd-Bold" w:hAnsi="FrutigerLTStd-Bold" w:cs="FrutigerLTStd-Bold"/>
                <w:sz w:val="24"/>
                <w:szCs w:val="24"/>
              </w:rPr>
            </w:pPr>
          </w:p>
        </w:tc>
      </w:tr>
      <w:tr w:rsidR="00584763" w14:paraId="690990AF" w14:textId="77777777" w:rsidTr="00FE3AE1">
        <w:tc>
          <w:tcPr>
            <w:tcW w:w="421" w:type="dxa"/>
          </w:tcPr>
          <w:p w14:paraId="18C30EEA" w14:textId="2877E649"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3</w:t>
            </w:r>
          </w:p>
        </w:tc>
        <w:tc>
          <w:tcPr>
            <w:tcW w:w="2976" w:type="dxa"/>
          </w:tcPr>
          <w:p w14:paraId="0E1FD4CB" w14:textId="397238BA" w:rsidR="00584763" w:rsidRDefault="00584763"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Dissemination of results</w:t>
            </w:r>
          </w:p>
        </w:tc>
        <w:tc>
          <w:tcPr>
            <w:tcW w:w="4536" w:type="dxa"/>
          </w:tcPr>
          <w:p w14:paraId="7633228B" w14:textId="140B026F" w:rsidR="00584763" w:rsidRPr="00584763" w:rsidRDefault="00584763" w:rsidP="009E4F73">
            <w:pPr>
              <w:tabs>
                <w:tab w:val="left" w:pos="123"/>
              </w:tabs>
              <w:spacing w:after="120"/>
              <w:ind w:right="33"/>
              <w:jc w:val="both"/>
              <w:rPr>
                <w:rFonts w:ascii="FrutigerLTStd-Bold" w:hAnsi="FrutigerLTStd-Bold" w:cs="FrutigerLTStd-Bold"/>
                <w:sz w:val="24"/>
                <w:szCs w:val="24"/>
              </w:rPr>
            </w:pPr>
            <w:r>
              <w:rPr>
                <w:rFonts w:ascii="FrutigerLTStd-Bold" w:hAnsi="FrutigerLTStd-Bold" w:cs="FrutigerLTStd-Bold"/>
                <w:sz w:val="24"/>
                <w:szCs w:val="24"/>
              </w:rPr>
              <w:t xml:space="preserve">Take </w:t>
            </w:r>
            <w:r w:rsidR="00FE3AE1">
              <w:rPr>
                <w:rFonts w:ascii="FrutigerLTStd-Bold" w:hAnsi="FrutigerLTStd-Bold" w:cs="FrutigerLTStd-Bold"/>
                <w:sz w:val="24"/>
                <w:szCs w:val="24"/>
              </w:rPr>
              <w:t>part, and</w:t>
            </w:r>
            <w:r>
              <w:rPr>
                <w:rFonts w:ascii="FrutigerLTStd-Bold" w:hAnsi="FrutigerLTStd-Bold" w:cs="FrutigerLTStd-Bold"/>
                <w:sz w:val="24"/>
                <w:szCs w:val="24"/>
              </w:rPr>
              <w:t xml:space="preserve"> suggest </w:t>
            </w:r>
            <w:r w:rsidR="00BA5E82">
              <w:rPr>
                <w:rFonts w:ascii="FrutigerLTStd-Bold" w:hAnsi="FrutigerLTStd-Bold" w:cs="FrutigerLTStd-Bold"/>
                <w:sz w:val="24"/>
                <w:szCs w:val="24"/>
              </w:rPr>
              <w:t>ways in</w:t>
            </w:r>
            <w:r>
              <w:rPr>
                <w:rFonts w:ascii="FrutigerLTStd-Bold" w:hAnsi="FrutigerLTStd-Bold" w:cs="FrutigerLTStd-Bold"/>
                <w:sz w:val="24"/>
                <w:szCs w:val="24"/>
              </w:rPr>
              <w:t xml:space="preserve"> which the results of the study can be </w:t>
            </w:r>
            <w:r w:rsidR="00FE3AE1">
              <w:rPr>
                <w:rFonts w:ascii="FrutigerLTStd-Bold" w:hAnsi="FrutigerLTStd-Bold" w:cs="FrutigerLTStd-Bold"/>
                <w:sz w:val="24"/>
                <w:szCs w:val="24"/>
              </w:rPr>
              <w:t xml:space="preserve">communicated to patient groups and the public in order to </w:t>
            </w:r>
            <w:r w:rsidR="00BA5E82">
              <w:rPr>
                <w:rFonts w:ascii="FrutigerLTStd-Bold" w:hAnsi="FrutigerLTStd-Bold" w:cs="FrutigerLTStd-Bold"/>
                <w:sz w:val="24"/>
                <w:szCs w:val="24"/>
              </w:rPr>
              <w:t>maximise</w:t>
            </w:r>
            <w:r w:rsidR="00FE3AE1">
              <w:rPr>
                <w:rFonts w:ascii="FrutigerLTStd-Bold" w:hAnsi="FrutigerLTStd-Bold" w:cs="FrutigerLTStd-Bold"/>
                <w:sz w:val="24"/>
                <w:szCs w:val="24"/>
              </w:rPr>
              <w:t xml:space="preserve"> </w:t>
            </w:r>
            <w:r w:rsidR="009E4F73">
              <w:rPr>
                <w:rFonts w:ascii="FrutigerLTStd-Bold" w:hAnsi="FrutigerLTStd-Bold" w:cs="FrutigerLTStd-Bold"/>
                <w:sz w:val="24"/>
                <w:szCs w:val="24"/>
              </w:rPr>
              <w:t xml:space="preserve">the </w:t>
            </w:r>
            <w:r w:rsidR="00FE3AE1">
              <w:rPr>
                <w:rFonts w:ascii="FrutigerLTStd-Bold" w:hAnsi="FrutigerLTStd-Bold" w:cs="FrutigerLTStd-Bold"/>
                <w:sz w:val="24"/>
                <w:szCs w:val="24"/>
              </w:rPr>
              <w:t>impact</w:t>
            </w:r>
            <w:r w:rsidR="009E4F73">
              <w:rPr>
                <w:rFonts w:ascii="FrutigerLTStd-Bold" w:hAnsi="FrutigerLTStd-Bold" w:cs="FrutigerLTStd-Bold"/>
                <w:sz w:val="24"/>
                <w:szCs w:val="24"/>
              </w:rPr>
              <w:t xml:space="preserve"> of the study</w:t>
            </w:r>
          </w:p>
        </w:tc>
        <w:tc>
          <w:tcPr>
            <w:tcW w:w="1083" w:type="dxa"/>
          </w:tcPr>
          <w:p w14:paraId="22C1348B" w14:textId="77777777" w:rsidR="00584763" w:rsidRDefault="00584763" w:rsidP="009E4F73">
            <w:pPr>
              <w:contextualSpacing/>
              <w:jc w:val="both"/>
              <w:rPr>
                <w:rFonts w:ascii="FrutigerLTStd-Bold" w:hAnsi="FrutigerLTStd-Bold" w:cs="FrutigerLTStd-Bold"/>
                <w:sz w:val="24"/>
                <w:szCs w:val="24"/>
              </w:rPr>
            </w:pPr>
          </w:p>
        </w:tc>
      </w:tr>
      <w:tr w:rsidR="00FE3AE1" w14:paraId="2EC5D919" w14:textId="77777777" w:rsidTr="00F716B0">
        <w:trPr>
          <w:trHeight w:val="782"/>
        </w:trPr>
        <w:tc>
          <w:tcPr>
            <w:tcW w:w="9016" w:type="dxa"/>
            <w:gridSpan w:val="4"/>
          </w:tcPr>
          <w:p w14:paraId="2A76E898" w14:textId="00E601AC" w:rsidR="00FE3AE1" w:rsidRDefault="00FE3AE1" w:rsidP="009E4F73">
            <w:pPr>
              <w:contextualSpacing/>
              <w:jc w:val="both"/>
              <w:rPr>
                <w:rFonts w:ascii="FrutigerLTStd-Bold" w:hAnsi="FrutigerLTStd-Bold" w:cs="FrutigerLTStd-Bold"/>
                <w:sz w:val="24"/>
                <w:szCs w:val="24"/>
              </w:rPr>
            </w:pPr>
            <w:r>
              <w:rPr>
                <w:rFonts w:ascii="FrutigerLTStd-Bold" w:hAnsi="FrutigerLTStd-Bold" w:cs="FrutigerLTStd-Bold"/>
                <w:sz w:val="24"/>
                <w:szCs w:val="24"/>
              </w:rPr>
              <w:t>Any other suggestions:</w:t>
            </w:r>
          </w:p>
        </w:tc>
      </w:tr>
    </w:tbl>
    <w:p w14:paraId="0E694029" w14:textId="0EC33DB9" w:rsidR="008A30A9" w:rsidRPr="008A30A9" w:rsidRDefault="008A30A9" w:rsidP="009E4F73">
      <w:pPr>
        <w:spacing w:after="0" w:line="240" w:lineRule="auto"/>
        <w:contextualSpacing/>
        <w:jc w:val="both"/>
        <w:rPr>
          <w:rFonts w:ascii="FrutigerLTStd-Bold" w:hAnsi="FrutigerLTStd-Bold" w:cs="FrutigerLTStd-Bold"/>
          <w:sz w:val="24"/>
          <w:szCs w:val="24"/>
        </w:rPr>
      </w:pPr>
    </w:p>
    <w:p w14:paraId="6BDA8721" w14:textId="452A842A" w:rsidR="00FE3AE1" w:rsidRDefault="00FE3AE1" w:rsidP="009E4F73">
      <w:pPr>
        <w:spacing w:after="0" w:line="240" w:lineRule="auto"/>
        <w:contextualSpacing/>
        <w:jc w:val="both"/>
        <w:rPr>
          <w:rFonts w:ascii="FrutigerLTStd-Bold" w:hAnsi="FrutigerLTStd-Bold" w:cs="FrutigerLTStd-Bold"/>
          <w:b/>
          <w:bCs/>
          <w:sz w:val="24"/>
          <w:szCs w:val="24"/>
        </w:rPr>
      </w:pPr>
      <w:r>
        <w:rPr>
          <w:rFonts w:ascii="FrutigerLTStd-Bold" w:hAnsi="FrutigerLTStd-Bold" w:cs="FrutigerLTStd-Bold"/>
          <w:b/>
          <w:bCs/>
          <w:sz w:val="24"/>
          <w:szCs w:val="24"/>
        </w:rPr>
        <w:t>What happens next?</w:t>
      </w:r>
    </w:p>
    <w:p w14:paraId="0B1D2384" w14:textId="77E833C6" w:rsidR="00FE3AE1" w:rsidRDefault="00FE3AE1" w:rsidP="009E4F73">
      <w:pPr>
        <w:spacing w:after="0" w:line="240" w:lineRule="auto"/>
        <w:contextualSpacing/>
        <w:jc w:val="both"/>
        <w:rPr>
          <w:rFonts w:ascii="FrutigerLTStd-Bold" w:hAnsi="FrutigerLTStd-Bold" w:cs="FrutigerLTStd-Bold"/>
          <w:b/>
          <w:bCs/>
          <w:sz w:val="24"/>
          <w:szCs w:val="24"/>
        </w:rPr>
      </w:pPr>
    </w:p>
    <w:p w14:paraId="62DECE49" w14:textId="19FFB2EC" w:rsidR="008A30A9" w:rsidRDefault="00FE3AE1" w:rsidP="009E4F73">
      <w:pPr>
        <w:spacing w:after="200" w:line="240" w:lineRule="auto"/>
        <w:ind w:right="-613"/>
        <w:rPr>
          <w:rFonts w:ascii="Calibri" w:eastAsia="Calibri" w:hAnsi="Calibri" w:cs="Calibri"/>
        </w:rPr>
      </w:pPr>
      <w:r>
        <w:rPr>
          <w:rFonts w:ascii="Calibri" w:eastAsia="Calibri" w:hAnsi="Calibri" w:cs="Calibri"/>
        </w:rPr>
        <w:t>Please</w:t>
      </w:r>
      <w:r w:rsidR="00CB6F0E">
        <w:rPr>
          <w:rFonts w:ascii="Calibri" w:eastAsia="Calibri" w:hAnsi="Calibri" w:cs="Calibri"/>
        </w:rPr>
        <w:t xml:space="preserve"> complete and</w:t>
      </w:r>
      <w:r>
        <w:rPr>
          <w:rFonts w:ascii="Calibri" w:eastAsia="Calibri" w:hAnsi="Calibri" w:cs="Calibri"/>
        </w:rPr>
        <w:t xml:space="preserve"> return this form b</w:t>
      </w:r>
      <w:r w:rsidR="00C64CFA">
        <w:rPr>
          <w:rFonts w:ascii="Calibri" w:eastAsia="Calibri" w:hAnsi="Calibri" w:cs="Calibri"/>
        </w:rPr>
        <w:t>y</w:t>
      </w:r>
      <w:r>
        <w:rPr>
          <w:rFonts w:ascii="Calibri" w:eastAsia="Calibri" w:hAnsi="Calibri" w:cs="Calibri"/>
        </w:rPr>
        <w:t xml:space="preserve"> email</w:t>
      </w:r>
      <w:r w:rsidR="00C64CFA">
        <w:rPr>
          <w:rFonts w:ascii="Calibri" w:eastAsia="Calibri" w:hAnsi="Calibri" w:cs="Calibri"/>
        </w:rPr>
        <w:t xml:space="preserve"> to</w:t>
      </w:r>
      <w:r>
        <w:rPr>
          <w:rFonts w:ascii="Calibri" w:eastAsia="Calibri" w:hAnsi="Calibri" w:cs="Calibri"/>
        </w:rPr>
        <w:t xml:space="preserve"> </w:t>
      </w:r>
      <w:hyperlink r:id="rId8" w:history="1">
        <w:r w:rsidRPr="00475E91">
          <w:rPr>
            <w:rStyle w:val="Hyperlink"/>
            <w:rFonts w:ascii="Calibri" w:eastAsia="Calibri" w:hAnsi="Calibri" w:cs="Calibri"/>
          </w:rPr>
          <w:t>RheuMap@abdn.ac.uk</w:t>
        </w:r>
      </w:hyperlink>
      <w:r>
        <w:rPr>
          <w:rFonts w:ascii="Calibri" w:eastAsia="Calibri" w:hAnsi="Calibri" w:cs="Calibri"/>
        </w:rPr>
        <w:t>. If you agree, we will keep your contact details so we can get in touch with you when an opportunity arises and matches your interests. Your details will be kept securely on a password protected area which is restricted to our patient and public involveme</w:t>
      </w:r>
      <w:r w:rsidR="00BA5E82">
        <w:rPr>
          <w:rFonts w:ascii="Calibri" w:eastAsia="Calibri" w:hAnsi="Calibri" w:cs="Calibri"/>
        </w:rPr>
        <w:t xml:space="preserve">nt team. </w:t>
      </w:r>
    </w:p>
    <w:tbl>
      <w:tblPr>
        <w:tblStyle w:val="TableGrid"/>
        <w:tblW w:w="10201" w:type="dxa"/>
        <w:tblLook w:val="04A0" w:firstRow="1" w:lastRow="0" w:firstColumn="1" w:lastColumn="0" w:noHBand="0" w:noVBand="1"/>
      </w:tblPr>
      <w:tblGrid>
        <w:gridCol w:w="2122"/>
        <w:gridCol w:w="3447"/>
        <w:gridCol w:w="4632"/>
      </w:tblGrid>
      <w:tr w:rsidR="00F716B0" w14:paraId="39AAF7E2" w14:textId="77777777" w:rsidTr="00F716B0">
        <w:trPr>
          <w:trHeight w:val="247"/>
        </w:trPr>
        <w:tc>
          <w:tcPr>
            <w:tcW w:w="2122" w:type="dxa"/>
            <w:shd w:val="clear" w:color="auto" w:fill="DDDDDD"/>
          </w:tcPr>
          <w:p w14:paraId="373190F6" w14:textId="5408CC4F" w:rsidR="00F716B0" w:rsidRPr="00CB6F0E" w:rsidRDefault="00F716B0" w:rsidP="009E4F73">
            <w:pPr>
              <w:spacing w:after="200"/>
              <w:ind w:right="-613"/>
              <w:rPr>
                <w:rFonts w:ascii="Calibri" w:eastAsia="Calibri" w:hAnsi="Calibri" w:cs="Calibri"/>
                <w:b/>
                <w:bCs/>
              </w:rPr>
            </w:pPr>
            <w:r w:rsidRPr="00CB6F0E">
              <w:rPr>
                <w:rFonts w:ascii="Calibri" w:eastAsia="Calibri" w:hAnsi="Calibri" w:cs="Calibri"/>
                <w:b/>
                <w:bCs/>
              </w:rPr>
              <w:t>Name</w:t>
            </w:r>
          </w:p>
        </w:tc>
        <w:tc>
          <w:tcPr>
            <w:tcW w:w="3447" w:type="dxa"/>
            <w:shd w:val="clear" w:color="auto" w:fill="DDDDDD"/>
          </w:tcPr>
          <w:p w14:paraId="237B2857" w14:textId="77777777" w:rsidR="00F716B0" w:rsidRPr="00CB6F0E" w:rsidRDefault="00F716B0" w:rsidP="009E4F73">
            <w:pPr>
              <w:spacing w:after="200"/>
              <w:ind w:right="-613"/>
              <w:rPr>
                <w:rFonts w:ascii="Calibri" w:eastAsia="Calibri" w:hAnsi="Calibri" w:cs="Calibri"/>
                <w:b/>
                <w:bCs/>
              </w:rPr>
            </w:pPr>
            <w:r w:rsidRPr="00CB6F0E">
              <w:rPr>
                <w:rFonts w:ascii="Calibri" w:eastAsia="Calibri" w:hAnsi="Calibri" w:cs="Calibri"/>
                <w:b/>
                <w:bCs/>
              </w:rPr>
              <w:t>Email Address</w:t>
            </w:r>
          </w:p>
        </w:tc>
        <w:tc>
          <w:tcPr>
            <w:tcW w:w="4632" w:type="dxa"/>
            <w:shd w:val="clear" w:color="auto" w:fill="DDDDDD"/>
          </w:tcPr>
          <w:p w14:paraId="03930171" w14:textId="6CB86578" w:rsidR="00F716B0" w:rsidRPr="00CB6F0E" w:rsidRDefault="00F716B0" w:rsidP="009E4F73">
            <w:pPr>
              <w:spacing w:after="200"/>
              <w:ind w:right="-613"/>
              <w:rPr>
                <w:rFonts w:ascii="Calibri" w:eastAsia="Calibri" w:hAnsi="Calibri" w:cs="Calibri"/>
                <w:b/>
                <w:bCs/>
              </w:rPr>
            </w:pPr>
            <w:r>
              <w:rPr>
                <w:rFonts w:ascii="Calibri" w:eastAsia="Calibri" w:hAnsi="Calibri" w:cs="Calibri"/>
                <w:b/>
                <w:bCs/>
              </w:rPr>
              <w:t>Home Address</w:t>
            </w:r>
          </w:p>
        </w:tc>
      </w:tr>
      <w:tr w:rsidR="00F716B0" w14:paraId="2E02BCA2" w14:textId="77777777" w:rsidTr="00F716B0">
        <w:trPr>
          <w:trHeight w:val="902"/>
        </w:trPr>
        <w:tc>
          <w:tcPr>
            <w:tcW w:w="2122" w:type="dxa"/>
          </w:tcPr>
          <w:p w14:paraId="6EF47CE7" w14:textId="77777777" w:rsidR="00F716B0" w:rsidRDefault="00F716B0" w:rsidP="009E4F73">
            <w:pPr>
              <w:spacing w:after="200"/>
              <w:ind w:right="-613"/>
              <w:rPr>
                <w:rFonts w:ascii="Calibri" w:eastAsia="Calibri" w:hAnsi="Calibri" w:cs="Calibri"/>
              </w:rPr>
            </w:pPr>
          </w:p>
        </w:tc>
        <w:tc>
          <w:tcPr>
            <w:tcW w:w="3447" w:type="dxa"/>
          </w:tcPr>
          <w:p w14:paraId="1834E3CE" w14:textId="085BCC45" w:rsidR="00F716B0" w:rsidRDefault="00F716B0" w:rsidP="009E4F73">
            <w:pPr>
              <w:spacing w:after="200"/>
              <w:ind w:right="-613"/>
              <w:rPr>
                <w:rFonts w:ascii="Calibri" w:eastAsia="Calibri" w:hAnsi="Calibri" w:cs="Calibri"/>
              </w:rPr>
            </w:pPr>
            <w:bookmarkStart w:id="0" w:name="_GoBack"/>
            <w:bookmarkEnd w:id="0"/>
          </w:p>
        </w:tc>
        <w:tc>
          <w:tcPr>
            <w:tcW w:w="4632" w:type="dxa"/>
          </w:tcPr>
          <w:p w14:paraId="3468A806" w14:textId="118AE30B" w:rsidR="00F716B0" w:rsidRDefault="00F716B0" w:rsidP="009E4F73">
            <w:pPr>
              <w:spacing w:after="200"/>
              <w:ind w:right="-613"/>
              <w:rPr>
                <w:rFonts w:ascii="Calibri" w:eastAsia="Calibri" w:hAnsi="Calibri" w:cs="Calibri"/>
              </w:rPr>
            </w:pPr>
          </w:p>
        </w:tc>
      </w:tr>
    </w:tbl>
    <w:p w14:paraId="47386AE6" w14:textId="77777777" w:rsidR="00CB6F0E" w:rsidRDefault="00CB6F0E" w:rsidP="009E4F73">
      <w:pPr>
        <w:spacing w:line="240" w:lineRule="auto"/>
        <w:rPr>
          <w:b/>
          <w:sz w:val="24"/>
          <w:szCs w:val="26"/>
        </w:rPr>
      </w:pPr>
    </w:p>
    <w:p w14:paraId="15AB68D4" w14:textId="7D8DE288" w:rsidR="00C64CFA" w:rsidRPr="00D855C7" w:rsidRDefault="00C64CFA" w:rsidP="009E4F73">
      <w:pPr>
        <w:spacing w:line="240" w:lineRule="auto"/>
        <w:rPr>
          <w:b/>
          <w:sz w:val="24"/>
          <w:szCs w:val="26"/>
        </w:rPr>
      </w:pPr>
      <w:r w:rsidRPr="00D855C7">
        <w:rPr>
          <w:b/>
          <w:sz w:val="24"/>
          <w:szCs w:val="26"/>
        </w:rPr>
        <w:t xml:space="preserve">Privacy information: </w:t>
      </w:r>
    </w:p>
    <w:p w14:paraId="25EC9271" w14:textId="3F1018F5" w:rsidR="00CA15C4" w:rsidRDefault="00C64CFA" w:rsidP="009E4F73">
      <w:pPr>
        <w:spacing w:line="240" w:lineRule="auto"/>
        <w:rPr>
          <w:szCs w:val="26"/>
        </w:rPr>
      </w:pPr>
      <w:r w:rsidRPr="00D855C7">
        <w:rPr>
          <w:szCs w:val="26"/>
        </w:rPr>
        <w:t xml:space="preserve">The University of Aberdeen is the sponsor for these research-related patient and public involvement (PPI) activities. We act as the controller under data protection law. This means that we are responsible for looking after your information and using it properly. </w:t>
      </w:r>
    </w:p>
    <w:p w14:paraId="6A4F35F3" w14:textId="478DCC8A" w:rsidR="00C64CFA" w:rsidRPr="00D855C7" w:rsidRDefault="00C64CFA" w:rsidP="009E4F73">
      <w:pPr>
        <w:spacing w:line="240" w:lineRule="auto"/>
        <w:rPr>
          <w:szCs w:val="26"/>
        </w:rPr>
      </w:pPr>
      <w:r w:rsidRPr="00D855C7">
        <w:rPr>
          <w:szCs w:val="26"/>
        </w:rPr>
        <w:t xml:space="preserve">We will keep information about you for a maximum of 2 years after your last contact with us for PPI activities. Whilst under our control, the University will not disclose your information to anyone else, other than if we are required to do so by law. </w:t>
      </w:r>
    </w:p>
    <w:p w14:paraId="3D707633" w14:textId="1C8E54AC" w:rsidR="00CB6F0E" w:rsidRPr="00CB6F0E" w:rsidRDefault="00C64CFA" w:rsidP="00CB6F0E">
      <w:pPr>
        <w:spacing w:line="240" w:lineRule="auto"/>
        <w:rPr>
          <w:color w:val="0563C1" w:themeColor="hyperlink"/>
          <w:u w:val="single"/>
        </w:rPr>
      </w:pPr>
      <w:r w:rsidRPr="00D855C7">
        <w:rPr>
          <w:szCs w:val="26"/>
        </w:rPr>
        <w:t xml:space="preserve">You can withdraw from taking part in PPI activities at any time by emailing us at </w:t>
      </w:r>
      <w:hyperlink r:id="rId9" w:history="1">
        <w:r w:rsidRPr="00475E91">
          <w:rPr>
            <w:rStyle w:val="Hyperlink"/>
            <w:szCs w:val="26"/>
          </w:rPr>
          <w:t>RheuMap@abnd.ac.uk</w:t>
        </w:r>
      </w:hyperlink>
      <w:r w:rsidRPr="00D855C7">
        <w:rPr>
          <w:szCs w:val="26"/>
        </w:rPr>
        <w:t>.</w:t>
      </w:r>
      <w:r>
        <w:rPr>
          <w:szCs w:val="26"/>
        </w:rPr>
        <w:t xml:space="preserve"> </w:t>
      </w:r>
      <w:r w:rsidRPr="00D855C7">
        <w:rPr>
          <w:szCs w:val="26"/>
        </w:rPr>
        <w:t xml:space="preserve">For further details on how we handle your information, and about the rights you have to control your information, please see our privacy notice at </w:t>
      </w:r>
      <w:hyperlink r:id="rId10" w:history="1">
        <w:r w:rsidRPr="007A1EB8">
          <w:rPr>
            <w:rStyle w:val="Hyperlink"/>
          </w:rPr>
          <w:t>https://www.abdn.ac.uk/iahs/research/epidemiology/privacy-notice-1601.php</w:t>
        </w:r>
      </w:hyperlink>
    </w:p>
    <w:sectPr w:rsidR="00CB6F0E" w:rsidRPr="00CB6F0E" w:rsidSect="00CB6F0E">
      <w:headerReference w:type="default" r:id="rId11"/>
      <w:footerReference w:type="default" r:id="rId12"/>
      <w:pgSz w:w="11906" w:h="16838"/>
      <w:pgMar w:top="1440" w:right="1440" w:bottom="1135"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8E9D" w16cex:dateUtc="2020-11-06T08:58:00Z"/>
  <w16cex:commentExtensible w16cex:durableId="234F9057" w16cex:dateUtc="2020-11-06T0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2B89" w14:textId="77777777" w:rsidR="00134146" w:rsidRDefault="00134146" w:rsidP="004B37D1">
      <w:pPr>
        <w:spacing w:after="0" w:line="240" w:lineRule="auto"/>
      </w:pPr>
      <w:r>
        <w:separator/>
      </w:r>
    </w:p>
  </w:endnote>
  <w:endnote w:type="continuationSeparator" w:id="0">
    <w:p w14:paraId="24514D9E" w14:textId="77777777" w:rsidR="00134146" w:rsidRDefault="00134146" w:rsidP="004B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1B48" w14:textId="0EA704BD" w:rsidR="00294FDA" w:rsidRDefault="00294FDA" w:rsidP="004B37D1">
    <w:pPr>
      <w:spacing w:after="200" w:line="276" w:lineRule="auto"/>
      <w:rPr>
        <w:rFonts w:ascii="Calibri Light" w:hAnsi="Calibri Light" w:cs="Calibri Light"/>
        <w:i/>
        <w:color w:val="A6A6A6"/>
        <w:sz w:val="18"/>
        <w:szCs w:val="18"/>
      </w:rPr>
    </w:pPr>
    <w:r>
      <w:rPr>
        <w:rFonts w:ascii="Calibri Light" w:hAnsi="Calibri Light" w:cs="Calibri Light"/>
        <w:i/>
        <w:color w:val="A6A6A6"/>
        <w:sz w:val="18"/>
        <w:szCs w:val="18"/>
      </w:rPr>
      <w:t xml:space="preserve">Nuffield Study </w:t>
    </w:r>
    <w:r w:rsidR="00A1760D">
      <w:rPr>
        <w:rFonts w:ascii="Calibri Light" w:hAnsi="Calibri Light" w:cs="Calibri Light"/>
        <w:i/>
        <w:color w:val="A6A6A6"/>
        <w:sz w:val="18"/>
        <w:szCs w:val="18"/>
      </w:rPr>
      <w:t>Expression of Interest V1 05/11/20</w:t>
    </w:r>
    <w:r>
      <w:rPr>
        <w:rFonts w:ascii="Calibri Light" w:hAnsi="Calibri Light" w:cs="Calibri Light"/>
        <w:i/>
        <w:color w:val="A6A6A6"/>
        <w:sz w:val="18"/>
        <w:szCs w:val="18"/>
      </w:rPr>
      <w:t xml:space="preserve"> </w:t>
    </w:r>
  </w:p>
  <w:p w14:paraId="4DC3E4FD" w14:textId="77777777" w:rsidR="004B37D1" w:rsidRDefault="004B37D1">
    <w:pPr>
      <w:pStyle w:val="Footer"/>
    </w:pPr>
  </w:p>
  <w:p w14:paraId="6F348AC9" w14:textId="77777777" w:rsidR="004B37D1" w:rsidRDefault="004B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9264" w14:textId="77777777" w:rsidR="00134146" w:rsidRDefault="00134146" w:rsidP="004B37D1">
      <w:pPr>
        <w:spacing w:after="0" w:line="240" w:lineRule="auto"/>
      </w:pPr>
      <w:r>
        <w:separator/>
      </w:r>
    </w:p>
  </w:footnote>
  <w:footnote w:type="continuationSeparator" w:id="0">
    <w:p w14:paraId="708A3EC4" w14:textId="77777777" w:rsidR="00134146" w:rsidRDefault="00134146" w:rsidP="004B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29DD" w14:textId="64557B2C" w:rsidR="00294FDA" w:rsidRDefault="00294FDA">
    <w:pPr>
      <w:pStyle w:val="Header"/>
    </w:pPr>
    <w:r>
      <w:rPr>
        <w:noProof/>
        <w:lang w:eastAsia="en-GB"/>
      </w:rPr>
      <w:drawing>
        <wp:inline distT="0" distB="0" distL="0" distR="0" wp14:anchorId="61EE2749" wp14:editId="086604DF">
          <wp:extent cx="1123950" cy="666750"/>
          <wp:effectExtent l="0" t="0" r="0" b="0"/>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23950" cy="666750"/>
                  </a:xfrm>
                  <a:prstGeom prst="rect">
                    <a:avLst/>
                  </a:prstGeom>
                </pic:spPr>
              </pic:pic>
            </a:graphicData>
          </a:graphic>
        </wp:inline>
      </w:drawing>
    </w:r>
    <w:r>
      <w:t xml:space="preserve">                                                                                                      </w:t>
    </w:r>
    <w:r>
      <w:rPr>
        <w:noProof/>
        <w:lang w:eastAsia="en-GB"/>
      </w:rPr>
      <w:drawing>
        <wp:inline distT="0" distB="0" distL="0" distR="0" wp14:anchorId="1470F636" wp14:editId="4CA23FCC">
          <wp:extent cx="1276350" cy="61229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7914" cy="637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65"/>
        </w:tabs>
        <w:ind w:left="-1932" w:hanging="361"/>
      </w:pPr>
      <w:rPr>
        <w:rFonts w:ascii="Symbol" w:hAnsi="Symbol" w:cs="Symbol"/>
        <w:w w:val="100"/>
        <w:sz w:val="24"/>
        <w:szCs w:val="24"/>
      </w:rPr>
    </w:lvl>
    <w:lvl w:ilvl="1">
      <w:start w:val="1"/>
      <w:numFmt w:val="bullet"/>
      <w:lvlText w:val=""/>
      <w:lvlJc w:val="left"/>
      <w:pPr>
        <w:tabs>
          <w:tab w:val="num" w:pos="-2865"/>
        </w:tabs>
        <w:ind w:left="-518" w:hanging="361"/>
      </w:pPr>
      <w:rPr>
        <w:rFonts w:ascii="Symbol" w:hAnsi="Symbol" w:cs="Symbol"/>
      </w:rPr>
    </w:lvl>
    <w:lvl w:ilvl="2">
      <w:start w:val="1"/>
      <w:numFmt w:val="bullet"/>
      <w:lvlText w:val=""/>
      <w:lvlJc w:val="left"/>
      <w:pPr>
        <w:tabs>
          <w:tab w:val="num" w:pos="-2865"/>
        </w:tabs>
        <w:ind w:left="890" w:hanging="361"/>
      </w:pPr>
      <w:rPr>
        <w:rFonts w:ascii="Symbol" w:hAnsi="Symbol" w:cs="Symbol"/>
      </w:rPr>
    </w:lvl>
    <w:lvl w:ilvl="3">
      <w:start w:val="1"/>
      <w:numFmt w:val="bullet"/>
      <w:lvlText w:val=""/>
      <w:lvlJc w:val="left"/>
      <w:pPr>
        <w:tabs>
          <w:tab w:val="num" w:pos="-2865"/>
        </w:tabs>
        <w:ind w:left="2298" w:hanging="361"/>
      </w:pPr>
      <w:rPr>
        <w:rFonts w:ascii="Symbol" w:hAnsi="Symbol" w:cs="Symbol"/>
      </w:rPr>
    </w:lvl>
    <w:lvl w:ilvl="4">
      <w:start w:val="1"/>
      <w:numFmt w:val="bullet"/>
      <w:lvlText w:val=""/>
      <w:lvlJc w:val="left"/>
      <w:pPr>
        <w:tabs>
          <w:tab w:val="num" w:pos="-2865"/>
        </w:tabs>
        <w:ind w:left="3706" w:hanging="361"/>
      </w:pPr>
      <w:rPr>
        <w:rFonts w:ascii="Symbol" w:hAnsi="Symbol" w:cs="Symbol"/>
      </w:rPr>
    </w:lvl>
    <w:lvl w:ilvl="5">
      <w:start w:val="1"/>
      <w:numFmt w:val="bullet"/>
      <w:lvlText w:val=""/>
      <w:lvlJc w:val="left"/>
      <w:pPr>
        <w:tabs>
          <w:tab w:val="num" w:pos="-2865"/>
        </w:tabs>
        <w:ind w:left="5114" w:hanging="361"/>
      </w:pPr>
      <w:rPr>
        <w:rFonts w:ascii="Symbol" w:hAnsi="Symbol" w:cs="Symbol"/>
      </w:rPr>
    </w:lvl>
    <w:lvl w:ilvl="6">
      <w:start w:val="1"/>
      <w:numFmt w:val="bullet"/>
      <w:lvlText w:val=""/>
      <w:lvlJc w:val="left"/>
      <w:pPr>
        <w:tabs>
          <w:tab w:val="num" w:pos="-2865"/>
        </w:tabs>
        <w:ind w:left="6522" w:hanging="361"/>
      </w:pPr>
      <w:rPr>
        <w:rFonts w:ascii="Symbol" w:hAnsi="Symbol" w:cs="Symbol"/>
      </w:rPr>
    </w:lvl>
    <w:lvl w:ilvl="7">
      <w:start w:val="1"/>
      <w:numFmt w:val="bullet"/>
      <w:lvlText w:val=""/>
      <w:lvlJc w:val="left"/>
      <w:pPr>
        <w:tabs>
          <w:tab w:val="num" w:pos="-2865"/>
        </w:tabs>
        <w:ind w:left="7929" w:hanging="361"/>
      </w:pPr>
      <w:rPr>
        <w:rFonts w:ascii="Symbol" w:hAnsi="Symbol" w:cs="Symbol"/>
      </w:rPr>
    </w:lvl>
    <w:lvl w:ilvl="8">
      <w:start w:val="1"/>
      <w:numFmt w:val="bullet"/>
      <w:lvlText w:val=""/>
      <w:lvlJc w:val="left"/>
      <w:pPr>
        <w:tabs>
          <w:tab w:val="num" w:pos="-2865"/>
        </w:tabs>
        <w:ind w:left="9337" w:hanging="361"/>
      </w:pPr>
      <w:rPr>
        <w:rFonts w:ascii="Symbol" w:hAnsi="Symbol" w:cs="Symbol"/>
      </w:rPr>
    </w:lvl>
  </w:abstractNum>
  <w:abstractNum w:abstractNumId="1" w15:restartNumberingAfterBreak="0">
    <w:nsid w:val="0000000D"/>
    <w:multiLevelType w:val="multilevel"/>
    <w:tmpl w:val="0000000D"/>
    <w:name w:val="WW8Num14"/>
    <w:lvl w:ilvl="0">
      <w:start w:val="1"/>
      <w:numFmt w:val="bullet"/>
      <w:lvlText w:val=""/>
      <w:lvlJc w:val="left"/>
      <w:pPr>
        <w:tabs>
          <w:tab w:val="num" w:pos="0"/>
        </w:tabs>
        <w:ind w:left="564" w:hanging="459"/>
      </w:pPr>
      <w:rPr>
        <w:rFonts w:ascii="Symbol" w:hAnsi="Symbol" w:cs="Symbol"/>
        <w:w w:val="100"/>
        <w:sz w:val="22"/>
        <w:szCs w:val="22"/>
      </w:rPr>
    </w:lvl>
    <w:lvl w:ilvl="1">
      <w:start w:val="1"/>
      <w:numFmt w:val="bullet"/>
      <w:lvlText w:val=""/>
      <w:lvlJc w:val="left"/>
      <w:pPr>
        <w:tabs>
          <w:tab w:val="num" w:pos="0"/>
        </w:tabs>
        <w:ind w:left="1183" w:hanging="459"/>
      </w:pPr>
      <w:rPr>
        <w:rFonts w:ascii="Symbol" w:hAnsi="Symbol" w:cs="Symbol"/>
      </w:rPr>
    </w:lvl>
    <w:lvl w:ilvl="2">
      <w:start w:val="1"/>
      <w:numFmt w:val="bullet"/>
      <w:lvlText w:val=""/>
      <w:lvlJc w:val="left"/>
      <w:pPr>
        <w:tabs>
          <w:tab w:val="num" w:pos="0"/>
        </w:tabs>
        <w:ind w:left="1807" w:hanging="459"/>
      </w:pPr>
      <w:rPr>
        <w:rFonts w:ascii="Symbol" w:hAnsi="Symbol" w:cs="Symbol"/>
      </w:rPr>
    </w:lvl>
    <w:lvl w:ilvl="3">
      <w:start w:val="1"/>
      <w:numFmt w:val="bullet"/>
      <w:lvlText w:val=""/>
      <w:lvlJc w:val="left"/>
      <w:pPr>
        <w:tabs>
          <w:tab w:val="num" w:pos="0"/>
        </w:tabs>
        <w:ind w:left="2430" w:hanging="459"/>
      </w:pPr>
      <w:rPr>
        <w:rFonts w:ascii="Symbol" w:hAnsi="Symbol" w:cs="Symbol"/>
      </w:rPr>
    </w:lvl>
    <w:lvl w:ilvl="4">
      <w:start w:val="1"/>
      <w:numFmt w:val="bullet"/>
      <w:lvlText w:val=""/>
      <w:lvlJc w:val="left"/>
      <w:pPr>
        <w:tabs>
          <w:tab w:val="num" w:pos="0"/>
        </w:tabs>
        <w:ind w:left="3054" w:hanging="459"/>
      </w:pPr>
      <w:rPr>
        <w:rFonts w:ascii="Symbol" w:hAnsi="Symbol" w:cs="Symbol"/>
      </w:rPr>
    </w:lvl>
    <w:lvl w:ilvl="5">
      <w:start w:val="1"/>
      <w:numFmt w:val="bullet"/>
      <w:lvlText w:val=""/>
      <w:lvlJc w:val="left"/>
      <w:pPr>
        <w:tabs>
          <w:tab w:val="num" w:pos="0"/>
        </w:tabs>
        <w:ind w:left="3677" w:hanging="459"/>
      </w:pPr>
      <w:rPr>
        <w:rFonts w:ascii="Symbol" w:hAnsi="Symbol" w:cs="Symbol"/>
      </w:rPr>
    </w:lvl>
    <w:lvl w:ilvl="6">
      <w:start w:val="1"/>
      <w:numFmt w:val="bullet"/>
      <w:lvlText w:val=""/>
      <w:lvlJc w:val="left"/>
      <w:pPr>
        <w:tabs>
          <w:tab w:val="num" w:pos="0"/>
        </w:tabs>
        <w:ind w:left="4301" w:hanging="459"/>
      </w:pPr>
      <w:rPr>
        <w:rFonts w:ascii="Symbol" w:hAnsi="Symbol" w:cs="Symbol"/>
      </w:rPr>
    </w:lvl>
    <w:lvl w:ilvl="7">
      <w:start w:val="1"/>
      <w:numFmt w:val="bullet"/>
      <w:lvlText w:val=""/>
      <w:lvlJc w:val="left"/>
      <w:pPr>
        <w:tabs>
          <w:tab w:val="num" w:pos="0"/>
        </w:tabs>
        <w:ind w:left="4924" w:hanging="459"/>
      </w:pPr>
      <w:rPr>
        <w:rFonts w:ascii="Symbol" w:hAnsi="Symbol" w:cs="Symbol"/>
      </w:rPr>
    </w:lvl>
    <w:lvl w:ilvl="8">
      <w:start w:val="1"/>
      <w:numFmt w:val="bullet"/>
      <w:lvlText w:val=""/>
      <w:lvlJc w:val="left"/>
      <w:pPr>
        <w:tabs>
          <w:tab w:val="num" w:pos="0"/>
        </w:tabs>
        <w:ind w:left="5548" w:hanging="459"/>
      </w:pPr>
      <w:rPr>
        <w:rFonts w:ascii="Symbol" w:hAnsi="Symbol" w:cs="Symbol"/>
      </w:rPr>
    </w:lvl>
  </w:abstractNum>
  <w:abstractNum w:abstractNumId="2" w15:restartNumberingAfterBreak="0">
    <w:nsid w:val="05F41BE4"/>
    <w:multiLevelType w:val="hybridMultilevel"/>
    <w:tmpl w:val="5E60F32A"/>
    <w:lvl w:ilvl="0" w:tplc="CDAA7678">
      <w:numFmt w:val="bullet"/>
      <w:lvlText w:val="•"/>
      <w:lvlJc w:val="left"/>
      <w:pPr>
        <w:ind w:left="720" w:hanging="360"/>
      </w:pPr>
      <w:rPr>
        <w:rFonts w:ascii="FrutigerLTStd-Roman" w:eastAsiaTheme="minorHAnsi" w:hAnsi="FrutigerLTStd-Roman" w:cs="Frutiger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7B14"/>
    <w:multiLevelType w:val="hybridMultilevel"/>
    <w:tmpl w:val="52C2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03893"/>
    <w:multiLevelType w:val="hybridMultilevel"/>
    <w:tmpl w:val="5EC2BFD4"/>
    <w:lvl w:ilvl="0" w:tplc="8610974E">
      <w:numFmt w:val="bullet"/>
      <w:lvlText w:val="•"/>
      <w:lvlJc w:val="left"/>
      <w:pPr>
        <w:ind w:left="843"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5" w15:restartNumberingAfterBreak="0">
    <w:nsid w:val="22501A1D"/>
    <w:multiLevelType w:val="hybridMultilevel"/>
    <w:tmpl w:val="DF5A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190D"/>
    <w:multiLevelType w:val="hybridMultilevel"/>
    <w:tmpl w:val="954C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354CA"/>
    <w:multiLevelType w:val="hybridMultilevel"/>
    <w:tmpl w:val="3CF8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D47E1"/>
    <w:multiLevelType w:val="hybridMultilevel"/>
    <w:tmpl w:val="7C2C43E6"/>
    <w:lvl w:ilvl="0" w:tplc="8610974E">
      <w:numFmt w:val="bullet"/>
      <w:lvlText w:val="•"/>
      <w:lvlJc w:val="left"/>
      <w:pPr>
        <w:ind w:left="36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C106A9"/>
    <w:multiLevelType w:val="hybridMultilevel"/>
    <w:tmpl w:val="859E6D86"/>
    <w:lvl w:ilvl="0" w:tplc="8610974E">
      <w:numFmt w:val="bullet"/>
      <w:lvlText w:val="•"/>
      <w:lvlJc w:val="left"/>
      <w:pPr>
        <w:ind w:left="36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425FF0"/>
    <w:multiLevelType w:val="hybridMultilevel"/>
    <w:tmpl w:val="2E387D6C"/>
    <w:lvl w:ilvl="0" w:tplc="08090001">
      <w:start w:val="1"/>
      <w:numFmt w:val="bullet"/>
      <w:lvlText w:val=""/>
      <w:lvlJc w:val="left"/>
      <w:pPr>
        <w:ind w:left="1059" w:hanging="360"/>
      </w:pPr>
      <w:rPr>
        <w:rFonts w:ascii="Symbol" w:hAnsi="Symbol" w:hint="default"/>
      </w:rPr>
    </w:lvl>
    <w:lvl w:ilvl="1" w:tplc="08090003">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1" w15:restartNumberingAfterBreak="0">
    <w:nsid w:val="4BCB6072"/>
    <w:multiLevelType w:val="hybridMultilevel"/>
    <w:tmpl w:val="8700868E"/>
    <w:lvl w:ilvl="0" w:tplc="8610974E">
      <w:numFmt w:val="bullet"/>
      <w:lvlText w:val="•"/>
      <w:lvlJc w:val="left"/>
      <w:pPr>
        <w:ind w:left="36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5E34F4"/>
    <w:multiLevelType w:val="hybridMultilevel"/>
    <w:tmpl w:val="563A74D4"/>
    <w:lvl w:ilvl="0" w:tplc="8610974E">
      <w:numFmt w:val="bullet"/>
      <w:lvlText w:val="•"/>
      <w:lvlJc w:val="left"/>
      <w:pPr>
        <w:ind w:left="36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51B77"/>
    <w:multiLevelType w:val="hybridMultilevel"/>
    <w:tmpl w:val="D828FC4C"/>
    <w:lvl w:ilvl="0" w:tplc="CDAA7678">
      <w:numFmt w:val="bullet"/>
      <w:lvlText w:val="•"/>
      <w:lvlJc w:val="left"/>
      <w:pPr>
        <w:ind w:left="360" w:hanging="360"/>
      </w:pPr>
      <w:rPr>
        <w:rFonts w:ascii="FrutigerLTStd-Roman" w:eastAsiaTheme="minorHAnsi" w:hAnsi="FrutigerLTStd-Roman" w:cs="FrutigerLTStd-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3D012C"/>
    <w:multiLevelType w:val="hybridMultilevel"/>
    <w:tmpl w:val="3EE2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986EA1"/>
    <w:multiLevelType w:val="hybridMultilevel"/>
    <w:tmpl w:val="EBD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603B5"/>
    <w:multiLevelType w:val="hybridMultilevel"/>
    <w:tmpl w:val="EC7CE14C"/>
    <w:lvl w:ilvl="0" w:tplc="8610974E">
      <w:numFmt w:val="bullet"/>
      <w:lvlText w:val="•"/>
      <w:lvlJc w:val="left"/>
      <w:pPr>
        <w:ind w:left="36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3A22"/>
    <w:multiLevelType w:val="hybridMultilevel"/>
    <w:tmpl w:val="E85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92C66"/>
    <w:multiLevelType w:val="hybridMultilevel"/>
    <w:tmpl w:val="133E92E0"/>
    <w:lvl w:ilvl="0" w:tplc="8610974E">
      <w:numFmt w:val="bullet"/>
      <w:lvlText w:val="•"/>
      <w:lvlJc w:val="left"/>
      <w:pPr>
        <w:ind w:left="720" w:hanging="360"/>
      </w:pPr>
      <w:rPr>
        <w:rFonts w:ascii="FrutigerLTStd-Roman" w:eastAsiaTheme="minorHAnsi" w:hAnsi="FrutigerLTStd-Roman" w:cs="FrutigerLTStd-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11"/>
  </w:num>
  <w:num w:numId="5">
    <w:abstractNumId w:val="7"/>
  </w:num>
  <w:num w:numId="6">
    <w:abstractNumId w:val="12"/>
  </w:num>
  <w:num w:numId="7">
    <w:abstractNumId w:val="1"/>
  </w:num>
  <w:num w:numId="8">
    <w:abstractNumId w:val="0"/>
  </w:num>
  <w:num w:numId="9">
    <w:abstractNumId w:val="9"/>
  </w:num>
  <w:num w:numId="10">
    <w:abstractNumId w:val="8"/>
  </w:num>
  <w:num w:numId="11">
    <w:abstractNumId w:val="18"/>
  </w:num>
  <w:num w:numId="12">
    <w:abstractNumId w:val="2"/>
  </w:num>
  <w:num w:numId="13">
    <w:abstractNumId w:val="13"/>
  </w:num>
  <w:num w:numId="14">
    <w:abstractNumId w:val="10"/>
  </w:num>
  <w:num w:numId="15">
    <w:abstractNumId w:val="14"/>
  </w:num>
  <w:num w:numId="16">
    <w:abstractNumId w:val="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1E"/>
    <w:rsid w:val="00017888"/>
    <w:rsid w:val="0004600B"/>
    <w:rsid w:val="000B598A"/>
    <w:rsid w:val="00134146"/>
    <w:rsid w:val="001474FC"/>
    <w:rsid w:val="001514CF"/>
    <w:rsid w:val="00157587"/>
    <w:rsid w:val="0017733A"/>
    <w:rsid w:val="00182D05"/>
    <w:rsid w:val="001D0835"/>
    <w:rsid w:val="001D2604"/>
    <w:rsid w:val="00254DA0"/>
    <w:rsid w:val="00272365"/>
    <w:rsid w:val="00294FDA"/>
    <w:rsid w:val="002A501E"/>
    <w:rsid w:val="002F2CCF"/>
    <w:rsid w:val="0031476E"/>
    <w:rsid w:val="00350B1C"/>
    <w:rsid w:val="003E6CC6"/>
    <w:rsid w:val="00405CEC"/>
    <w:rsid w:val="0045379B"/>
    <w:rsid w:val="004B37D1"/>
    <w:rsid w:val="004E086F"/>
    <w:rsid w:val="005019AD"/>
    <w:rsid w:val="005155A6"/>
    <w:rsid w:val="00527D94"/>
    <w:rsid w:val="0057774C"/>
    <w:rsid w:val="00584763"/>
    <w:rsid w:val="00597B19"/>
    <w:rsid w:val="0064214E"/>
    <w:rsid w:val="0066360E"/>
    <w:rsid w:val="006A1123"/>
    <w:rsid w:val="006C5A8F"/>
    <w:rsid w:val="00750C97"/>
    <w:rsid w:val="00783D20"/>
    <w:rsid w:val="00795C7C"/>
    <w:rsid w:val="007B6C99"/>
    <w:rsid w:val="008A30A9"/>
    <w:rsid w:val="00901A91"/>
    <w:rsid w:val="0091595B"/>
    <w:rsid w:val="009A41A5"/>
    <w:rsid w:val="009E4F73"/>
    <w:rsid w:val="00A1184D"/>
    <w:rsid w:val="00A1760D"/>
    <w:rsid w:val="00A22D75"/>
    <w:rsid w:val="00A3728D"/>
    <w:rsid w:val="00AB107F"/>
    <w:rsid w:val="00AB4F1A"/>
    <w:rsid w:val="00AC0356"/>
    <w:rsid w:val="00B40B3C"/>
    <w:rsid w:val="00B62E37"/>
    <w:rsid w:val="00BA5751"/>
    <w:rsid w:val="00BA5E82"/>
    <w:rsid w:val="00C02E7B"/>
    <w:rsid w:val="00C64CFA"/>
    <w:rsid w:val="00CA15C4"/>
    <w:rsid w:val="00CA26A7"/>
    <w:rsid w:val="00CA7BE3"/>
    <w:rsid w:val="00CB6F0E"/>
    <w:rsid w:val="00CC032D"/>
    <w:rsid w:val="00D03C05"/>
    <w:rsid w:val="00D47BBE"/>
    <w:rsid w:val="00D61700"/>
    <w:rsid w:val="00DA09F5"/>
    <w:rsid w:val="00DC0608"/>
    <w:rsid w:val="00E26B15"/>
    <w:rsid w:val="00E46B5D"/>
    <w:rsid w:val="00E82492"/>
    <w:rsid w:val="00EB7F7E"/>
    <w:rsid w:val="00ED6C65"/>
    <w:rsid w:val="00F0675D"/>
    <w:rsid w:val="00F107EA"/>
    <w:rsid w:val="00F716B0"/>
    <w:rsid w:val="00FE3AE1"/>
    <w:rsid w:val="00FF0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75180"/>
  <w15:chartTrackingRefBased/>
  <w15:docId w15:val="{B4A33EEA-2E11-47AA-9C8B-6904C65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26A7"/>
    <w:pPr>
      <w:ind w:left="720"/>
      <w:contextualSpacing/>
    </w:pPr>
  </w:style>
  <w:style w:type="paragraph" w:customStyle="1" w:styleId="TableParagraph">
    <w:name w:val="Table Paragraph"/>
    <w:basedOn w:val="Normal"/>
    <w:rsid w:val="00CA7BE3"/>
    <w:pPr>
      <w:suppressAutoHyphens/>
      <w:spacing w:after="0" w:line="100" w:lineRule="atLeast"/>
    </w:pPr>
    <w:rPr>
      <w:rFonts w:ascii="Calibri" w:eastAsia="SimSun" w:hAnsi="Calibri" w:cs="Calibri"/>
      <w:kern w:val="1"/>
      <w:lang w:val="en-US" w:eastAsia="ar-SA"/>
    </w:rPr>
  </w:style>
  <w:style w:type="character" w:styleId="Hyperlink">
    <w:name w:val="Hyperlink"/>
    <w:basedOn w:val="DefaultParagraphFont"/>
    <w:uiPriority w:val="99"/>
    <w:unhideWhenUsed/>
    <w:rsid w:val="006C5A8F"/>
    <w:rPr>
      <w:color w:val="0563C1" w:themeColor="hyperlink"/>
      <w:u w:val="single"/>
    </w:rPr>
  </w:style>
  <w:style w:type="paragraph" w:styleId="Header">
    <w:name w:val="header"/>
    <w:basedOn w:val="Normal"/>
    <w:link w:val="HeaderChar"/>
    <w:uiPriority w:val="99"/>
    <w:unhideWhenUsed/>
    <w:rsid w:val="004B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7D1"/>
  </w:style>
  <w:style w:type="paragraph" w:styleId="Footer">
    <w:name w:val="footer"/>
    <w:basedOn w:val="Normal"/>
    <w:link w:val="FooterChar"/>
    <w:uiPriority w:val="99"/>
    <w:unhideWhenUsed/>
    <w:rsid w:val="004B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7D1"/>
  </w:style>
  <w:style w:type="paragraph" w:customStyle="1" w:styleId="Default">
    <w:name w:val="Default"/>
    <w:rsid w:val="001D0835"/>
    <w:pPr>
      <w:autoSpaceDE w:val="0"/>
      <w:autoSpaceDN w:val="0"/>
      <w:adjustRightInd w:val="0"/>
      <w:spacing w:after="0" w:line="240" w:lineRule="auto"/>
    </w:pPr>
    <w:rPr>
      <w:rFonts w:ascii="Arial" w:eastAsia="SimSun" w:hAnsi="Arial" w:cs="Arial"/>
      <w:color w:val="000000"/>
      <w:sz w:val="24"/>
      <w:szCs w:val="24"/>
      <w:lang w:eastAsia="zh-CN"/>
    </w:rPr>
  </w:style>
  <w:style w:type="paragraph" w:styleId="NormalWeb">
    <w:name w:val="Normal (Web)"/>
    <w:basedOn w:val="Normal"/>
    <w:uiPriority w:val="99"/>
    <w:semiHidden/>
    <w:unhideWhenUsed/>
    <w:rsid w:val="00272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A1123"/>
    <w:rPr>
      <w:color w:val="605E5C"/>
      <w:shd w:val="clear" w:color="auto" w:fill="E1DFDD"/>
    </w:rPr>
  </w:style>
  <w:style w:type="paragraph" w:styleId="BalloonText">
    <w:name w:val="Balloon Text"/>
    <w:basedOn w:val="Normal"/>
    <w:link w:val="BalloonTextChar"/>
    <w:uiPriority w:val="99"/>
    <w:semiHidden/>
    <w:unhideWhenUsed/>
    <w:rsid w:val="00294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DA"/>
    <w:rPr>
      <w:rFonts w:ascii="Segoe UI" w:hAnsi="Segoe UI" w:cs="Segoe UI"/>
      <w:sz w:val="18"/>
      <w:szCs w:val="18"/>
    </w:rPr>
  </w:style>
  <w:style w:type="table" w:styleId="TableGrid">
    <w:name w:val="Table Grid"/>
    <w:basedOn w:val="TableNormal"/>
    <w:uiPriority w:val="39"/>
    <w:rsid w:val="00584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F7E"/>
    <w:rPr>
      <w:sz w:val="16"/>
      <w:szCs w:val="16"/>
    </w:rPr>
  </w:style>
  <w:style w:type="paragraph" w:styleId="CommentText">
    <w:name w:val="annotation text"/>
    <w:basedOn w:val="Normal"/>
    <w:link w:val="CommentTextChar"/>
    <w:uiPriority w:val="99"/>
    <w:semiHidden/>
    <w:unhideWhenUsed/>
    <w:rsid w:val="00EB7F7E"/>
    <w:pPr>
      <w:spacing w:line="240" w:lineRule="auto"/>
    </w:pPr>
    <w:rPr>
      <w:sz w:val="20"/>
      <w:szCs w:val="20"/>
    </w:rPr>
  </w:style>
  <w:style w:type="character" w:customStyle="1" w:styleId="CommentTextChar">
    <w:name w:val="Comment Text Char"/>
    <w:basedOn w:val="DefaultParagraphFont"/>
    <w:link w:val="CommentText"/>
    <w:uiPriority w:val="99"/>
    <w:semiHidden/>
    <w:rsid w:val="00EB7F7E"/>
    <w:rPr>
      <w:sz w:val="20"/>
      <w:szCs w:val="20"/>
    </w:rPr>
  </w:style>
  <w:style w:type="paragraph" w:styleId="CommentSubject">
    <w:name w:val="annotation subject"/>
    <w:basedOn w:val="CommentText"/>
    <w:next w:val="CommentText"/>
    <w:link w:val="CommentSubjectChar"/>
    <w:uiPriority w:val="99"/>
    <w:semiHidden/>
    <w:unhideWhenUsed/>
    <w:rsid w:val="00EB7F7E"/>
    <w:rPr>
      <w:b/>
      <w:bCs/>
    </w:rPr>
  </w:style>
  <w:style w:type="character" w:customStyle="1" w:styleId="CommentSubjectChar">
    <w:name w:val="Comment Subject Char"/>
    <w:basedOn w:val="CommentTextChar"/>
    <w:link w:val="CommentSubject"/>
    <w:uiPriority w:val="99"/>
    <w:semiHidden/>
    <w:rsid w:val="00EB7F7E"/>
    <w:rPr>
      <w:b/>
      <w:bCs/>
      <w:sz w:val="20"/>
      <w:szCs w:val="20"/>
    </w:rPr>
  </w:style>
  <w:style w:type="character" w:styleId="UnresolvedMention">
    <w:name w:val="Unresolved Mention"/>
    <w:basedOn w:val="DefaultParagraphFont"/>
    <w:uiPriority w:val="99"/>
    <w:semiHidden/>
    <w:unhideWhenUsed/>
    <w:rsid w:val="00F7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9965">
      <w:bodyDiv w:val="1"/>
      <w:marLeft w:val="0"/>
      <w:marRight w:val="0"/>
      <w:marTop w:val="0"/>
      <w:marBottom w:val="0"/>
      <w:divBdr>
        <w:top w:val="none" w:sz="0" w:space="0" w:color="auto"/>
        <w:left w:val="none" w:sz="0" w:space="0" w:color="auto"/>
        <w:bottom w:val="none" w:sz="0" w:space="0" w:color="auto"/>
        <w:right w:val="none" w:sz="0" w:space="0" w:color="auto"/>
      </w:divBdr>
      <w:divsChild>
        <w:div w:id="624700862">
          <w:marLeft w:val="0"/>
          <w:marRight w:val="0"/>
          <w:marTop w:val="0"/>
          <w:marBottom w:val="0"/>
          <w:divBdr>
            <w:top w:val="none" w:sz="0" w:space="0" w:color="auto"/>
            <w:left w:val="none" w:sz="0" w:space="0" w:color="auto"/>
            <w:bottom w:val="none" w:sz="0" w:space="0" w:color="auto"/>
            <w:right w:val="none" w:sz="0" w:space="0" w:color="auto"/>
          </w:divBdr>
          <w:divsChild>
            <w:div w:id="338042256">
              <w:marLeft w:val="0"/>
              <w:marRight w:val="0"/>
              <w:marTop w:val="450"/>
              <w:marBottom w:val="0"/>
              <w:divBdr>
                <w:top w:val="none" w:sz="0" w:space="0" w:color="auto"/>
                <w:left w:val="none" w:sz="0" w:space="0" w:color="auto"/>
                <w:bottom w:val="none" w:sz="0" w:space="0" w:color="auto"/>
                <w:right w:val="none" w:sz="0" w:space="0" w:color="auto"/>
              </w:divBdr>
              <w:divsChild>
                <w:div w:id="69818054">
                  <w:marLeft w:val="0"/>
                  <w:marRight w:val="0"/>
                  <w:marTop w:val="0"/>
                  <w:marBottom w:val="0"/>
                  <w:divBdr>
                    <w:top w:val="none" w:sz="0" w:space="0" w:color="auto"/>
                    <w:left w:val="none" w:sz="0" w:space="0" w:color="auto"/>
                    <w:bottom w:val="none" w:sz="0" w:space="0" w:color="auto"/>
                    <w:right w:val="none" w:sz="0" w:space="0" w:color="auto"/>
                  </w:divBdr>
                  <w:divsChild>
                    <w:div w:id="2024553032">
                      <w:marLeft w:val="0"/>
                      <w:marRight w:val="0"/>
                      <w:marTop w:val="0"/>
                      <w:marBottom w:val="0"/>
                      <w:divBdr>
                        <w:top w:val="none" w:sz="0" w:space="0" w:color="auto"/>
                        <w:left w:val="none" w:sz="0" w:space="0" w:color="auto"/>
                        <w:bottom w:val="none" w:sz="0" w:space="0" w:color="auto"/>
                        <w:right w:val="none" w:sz="0" w:space="0" w:color="auto"/>
                      </w:divBdr>
                      <w:divsChild>
                        <w:div w:id="631789230">
                          <w:marLeft w:val="0"/>
                          <w:marRight w:val="0"/>
                          <w:marTop w:val="0"/>
                          <w:marBottom w:val="0"/>
                          <w:divBdr>
                            <w:top w:val="none" w:sz="0" w:space="0" w:color="auto"/>
                            <w:left w:val="none" w:sz="0" w:space="0" w:color="auto"/>
                            <w:bottom w:val="none" w:sz="0" w:space="0" w:color="auto"/>
                            <w:right w:val="none" w:sz="0" w:space="0" w:color="auto"/>
                          </w:divBdr>
                          <w:divsChild>
                            <w:div w:id="652492468">
                              <w:marLeft w:val="0"/>
                              <w:marRight w:val="0"/>
                              <w:marTop w:val="0"/>
                              <w:marBottom w:val="150"/>
                              <w:divBdr>
                                <w:top w:val="none" w:sz="0" w:space="0" w:color="auto"/>
                                <w:left w:val="none" w:sz="0" w:space="0" w:color="auto"/>
                                <w:bottom w:val="none" w:sz="0" w:space="0" w:color="auto"/>
                                <w:right w:val="none" w:sz="0" w:space="0" w:color="auto"/>
                              </w:divBdr>
                              <w:divsChild>
                                <w:div w:id="11394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24227">
      <w:bodyDiv w:val="1"/>
      <w:marLeft w:val="0"/>
      <w:marRight w:val="0"/>
      <w:marTop w:val="0"/>
      <w:marBottom w:val="0"/>
      <w:divBdr>
        <w:top w:val="none" w:sz="0" w:space="0" w:color="auto"/>
        <w:left w:val="none" w:sz="0" w:space="0" w:color="auto"/>
        <w:bottom w:val="none" w:sz="0" w:space="0" w:color="auto"/>
        <w:right w:val="none" w:sz="0" w:space="0" w:color="auto"/>
      </w:divBdr>
      <w:divsChild>
        <w:div w:id="1402874274">
          <w:marLeft w:val="990"/>
          <w:marRight w:val="0"/>
          <w:marTop w:val="0"/>
          <w:marBottom w:val="0"/>
          <w:divBdr>
            <w:top w:val="none" w:sz="0" w:space="0" w:color="auto"/>
            <w:left w:val="none" w:sz="0" w:space="0" w:color="auto"/>
            <w:bottom w:val="none" w:sz="0" w:space="0" w:color="auto"/>
            <w:right w:val="none" w:sz="0" w:space="0" w:color="auto"/>
          </w:divBdr>
          <w:divsChild>
            <w:div w:id="1827937414">
              <w:marLeft w:val="0"/>
              <w:marRight w:val="0"/>
              <w:marTop w:val="0"/>
              <w:marBottom w:val="0"/>
              <w:divBdr>
                <w:top w:val="none" w:sz="0" w:space="0" w:color="auto"/>
                <w:left w:val="none" w:sz="0" w:space="0" w:color="auto"/>
                <w:bottom w:val="none" w:sz="0" w:space="0" w:color="auto"/>
                <w:right w:val="none" w:sz="0" w:space="0" w:color="auto"/>
              </w:divBdr>
              <w:divsChild>
                <w:div w:id="5275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uMap@abd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dn.ac.uk/iahs/research/epidemiology/mapping-rmd-study-1688.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bdn.ac.uk/iahs/research/epidemiology/privacy-notice-1601.php"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RheuMap@abn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Kathryn</dc:creator>
  <cp:keywords/>
  <dc:description/>
  <cp:lastModifiedBy>Moir, Laura</cp:lastModifiedBy>
  <cp:revision>4</cp:revision>
  <dcterms:created xsi:type="dcterms:W3CDTF">2020-11-10T15:21:00Z</dcterms:created>
  <dcterms:modified xsi:type="dcterms:W3CDTF">2020-11-10T15:46:00Z</dcterms:modified>
</cp:coreProperties>
</file>