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F7D2" w14:textId="0CBD75AC" w:rsidR="003B3425" w:rsidRPr="00AA21AF" w:rsidRDefault="007C3BDD">
      <w:pPr>
        <w:rPr>
          <w:b/>
          <w:bCs/>
        </w:rPr>
      </w:pPr>
      <w:r>
        <w:rPr>
          <w:b/>
          <w:bCs/>
        </w:rPr>
        <w:t xml:space="preserve">Help shape the future </w:t>
      </w:r>
      <w:r w:rsidR="00D40F77">
        <w:rPr>
          <w:b/>
          <w:bCs/>
        </w:rPr>
        <w:t>of clinical trials-Public involvement</w:t>
      </w:r>
      <w:r w:rsidR="00D5144E">
        <w:rPr>
          <w:b/>
          <w:bCs/>
        </w:rPr>
        <w:t xml:space="preserve"> opportunity</w:t>
      </w:r>
    </w:p>
    <w:p w14:paraId="6F0A0877" w14:textId="2DA6252D" w:rsidR="000978B1" w:rsidRDefault="000978B1">
      <w:r w:rsidRPr="000978B1">
        <w:t>Have you taken part in a</w:t>
      </w:r>
      <w:r w:rsidR="00D40F77">
        <w:t xml:space="preserve"> group</w:t>
      </w:r>
      <w:r w:rsidRPr="000978B1">
        <w:t xml:space="preserve"> health or wellbeing programme in the past year?</w:t>
      </w:r>
      <w:r w:rsidR="001E49E5">
        <w:t xml:space="preserve"> </w:t>
      </w:r>
      <w:r w:rsidRPr="000978B1">
        <w:t xml:space="preserve"> </w:t>
      </w:r>
      <w:r w:rsidR="00593C57">
        <w:t>I</w:t>
      </w:r>
      <w:r w:rsidR="000557C0">
        <w:t xml:space="preserve">f </w:t>
      </w:r>
      <w:proofErr w:type="gramStart"/>
      <w:r w:rsidR="000557C0">
        <w:t>so</w:t>
      </w:r>
      <w:proofErr w:type="gramEnd"/>
      <w:r w:rsidR="000557C0">
        <w:t xml:space="preserve"> we</w:t>
      </w:r>
      <w:r w:rsidR="00593C57">
        <w:t xml:space="preserve"> would</w:t>
      </w:r>
      <w:r w:rsidRPr="000978B1">
        <w:t xml:space="preserve"> </w:t>
      </w:r>
      <w:r w:rsidR="000557C0">
        <w:t xml:space="preserve">like to invite you to join an advisory panel to </w:t>
      </w:r>
      <w:r w:rsidRPr="000978B1">
        <w:t>help shape how group-based interventions are tested</w:t>
      </w:r>
      <w:r w:rsidR="001963A1">
        <w:t xml:space="preserve"> in clinical trials</w:t>
      </w:r>
      <w:r w:rsidR="00974160">
        <w:t>.</w:t>
      </w:r>
    </w:p>
    <w:p w14:paraId="5B3FCFC9" w14:textId="7298E805" w:rsidR="003B3425" w:rsidRPr="00CC53C4" w:rsidRDefault="00CC53C4">
      <w:pPr>
        <w:rPr>
          <w:u w:val="single"/>
        </w:rPr>
      </w:pPr>
      <w:r w:rsidRPr="00CC53C4">
        <w:rPr>
          <w:u w:val="single"/>
        </w:rPr>
        <w:t>Full description:</w:t>
      </w:r>
    </w:p>
    <w:p w14:paraId="6C640853" w14:textId="6F9C8DFD" w:rsidR="00F84398" w:rsidRPr="00F84398" w:rsidRDefault="00F84398" w:rsidP="00F84398">
      <w:pPr>
        <w:jc w:val="both"/>
      </w:pPr>
      <w:r w:rsidRPr="00F84398">
        <w:t>An Individually Randomised Group Treatment (IRGT) trial is a</w:t>
      </w:r>
      <w:r w:rsidR="00AD64BA">
        <w:t xml:space="preserve"> type of</w:t>
      </w:r>
      <w:r w:rsidRPr="00F84398">
        <w:t xml:space="preserve"> clinical trial where individuals are randomly allocated to treatment, </w:t>
      </w:r>
      <w:r w:rsidR="00AD64BA">
        <w:t>but</w:t>
      </w:r>
      <w:r w:rsidRPr="00F84398">
        <w:t xml:space="preserve"> the treatment itself is delivered </w:t>
      </w:r>
      <w:r w:rsidR="00323A1D">
        <w:t>to</w:t>
      </w:r>
      <w:r w:rsidRPr="00F84398">
        <w:t xml:space="preserve"> groups. For example, </w:t>
      </w:r>
      <w:r w:rsidR="00C0276C">
        <w:t>participants with diabetes might attend</w:t>
      </w:r>
      <w:r w:rsidRPr="00F84398">
        <w:t xml:space="preserve"> a series of </w:t>
      </w:r>
      <w:r w:rsidR="00802318">
        <w:t xml:space="preserve">group </w:t>
      </w:r>
      <w:r w:rsidRPr="00F84398">
        <w:t>education sessions on healthy eating and exercise to improve health and quality of life.</w:t>
      </w:r>
    </w:p>
    <w:p w14:paraId="54A03E5B" w14:textId="7E9EDC9E" w:rsidR="00F84398" w:rsidRPr="00F84398" w:rsidRDefault="00F84398" w:rsidP="00F84398">
      <w:pPr>
        <w:jc w:val="both"/>
      </w:pPr>
      <w:r w:rsidRPr="00F84398">
        <w:t xml:space="preserve">These types of trials are widely used, but researchers are </w:t>
      </w:r>
      <w:r w:rsidR="006B5252">
        <w:t>still uncertain about</w:t>
      </w:r>
      <w:r w:rsidRPr="00F84398">
        <w:t xml:space="preserve"> </w:t>
      </w:r>
      <w:r w:rsidR="00E91C03">
        <w:t>the best ways to design and analyse them</w:t>
      </w:r>
      <w:r w:rsidRPr="00F84398">
        <w:t xml:space="preserve">. </w:t>
      </w:r>
      <w:r w:rsidR="00896BBF">
        <w:t>Using</w:t>
      </w:r>
      <w:r w:rsidRPr="00F84398">
        <w:t xml:space="preserve"> the wrong methods </w:t>
      </w:r>
      <w:r w:rsidR="00896BBF">
        <w:t>could mean we fail to get</w:t>
      </w:r>
      <w:r w:rsidRPr="00F84398">
        <w:t xml:space="preserve"> clear answers about whether a treatment really </w:t>
      </w:r>
      <w:r w:rsidR="00896BBF">
        <w:t>works</w:t>
      </w:r>
      <w:r w:rsidRPr="00F84398">
        <w:t>.</w:t>
      </w:r>
    </w:p>
    <w:p w14:paraId="5B946EDE" w14:textId="50C470C1" w:rsidR="00C95968" w:rsidRPr="00F84398" w:rsidRDefault="009A56C4" w:rsidP="00F84398">
      <w:pPr>
        <w:jc w:val="both"/>
      </w:pPr>
      <w:r>
        <w:t>I am</w:t>
      </w:r>
      <w:r w:rsidR="00F84398" w:rsidRPr="00F84398">
        <w:t xml:space="preserve"> developing a research </w:t>
      </w:r>
      <w:r>
        <w:t>proposal</w:t>
      </w:r>
      <w:r w:rsidR="00F84398" w:rsidRPr="00F84398">
        <w:t xml:space="preserve"> to provide much-needed guidance on the best methods for IRGT trials. </w:t>
      </w:r>
      <w:r w:rsidR="00F936BA">
        <w:t xml:space="preserve">By joining the advisory </w:t>
      </w:r>
      <w:proofErr w:type="gramStart"/>
      <w:r w:rsidR="00F936BA">
        <w:t>panel</w:t>
      </w:r>
      <w:proofErr w:type="gramEnd"/>
      <w:r w:rsidR="00F936BA">
        <w:t xml:space="preserve"> you will ensure the research addresses the questions that matter most to people with lived experience</w:t>
      </w:r>
      <w:r w:rsidR="00093E9F">
        <w:t>.</w:t>
      </w:r>
    </w:p>
    <w:p w14:paraId="29A8E3BA" w14:textId="75147878" w:rsidR="00C55E66" w:rsidRPr="00C55E66" w:rsidRDefault="00C55E66" w:rsidP="00AA21AF">
      <w:pPr>
        <w:jc w:val="both"/>
        <w:rPr>
          <w:u w:val="single"/>
        </w:rPr>
      </w:pPr>
      <w:r w:rsidRPr="00C55E66">
        <w:rPr>
          <w:u w:val="single"/>
        </w:rPr>
        <w:t>Opportunity deadline:</w:t>
      </w:r>
    </w:p>
    <w:p w14:paraId="1E508257" w14:textId="6918808D" w:rsidR="00C55E66" w:rsidRDefault="00C55E66" w:rsidP="00AA21AF">
      <w:pPr>
        <w:jc w:val="both"/>
      </w:pPr>
      <w:r>
        <w:t>26</w:t>
      </w:r>
      <w:r w:rsidRPr="00C55E66">
        <w:rPr>
          <w:vertAlign w:val="superscript"/>
        </w:rPr>
        <w:t>th</w:t>
      </w:r>
      <w:r>
        <w:t xml:space="preserve"> October 2025</w:t>
      </w:r>
      <w:r w:rsidR="00E70E11">
        <w:t>, meeting to be held in November 2025</w:t>
      </w:r>
    </w:p>
    <w:p w14:paraId="4E2E2EDA" w14:textId="14F1885D" w:rsidR="00406820" w:rsidRPr="00406820" w:rsidRDefault="00406820" w:rsidP="00AA21AF">
      <w:pPr>
        <w:jc w:val="both"/>
        <w:rPr>
          <w:u w:val="single"/>
        </w:rPr>
      </w:pPr>
      <w:r w:rsidRPr="00406820">
        <w:rPr>
          <w:u w:val="single"/>
        </w:rPr>
        <w:t>Payment:</w:t>
      </w:r>
    </w:p>
    <w:p w14:paraId="26F2CD9F" w14:textId="07936C02" w:rsidR="00406820" w:rsidRDefault="00406820" w:rsidP="00AA21AF">
      <w:pPr>
        <w:jc w:val="both"/>
      </w:pPr>
      <w:r w:rsidRPr="00406820">
        <w:t>You will be paid £25 per hour of your time</w:t>
      </w:r>
      <w:r w:rsidR="00B97948">
        <w:t>.</w:t>
      </w:r>
      <w:r w:rsidR="00726430">
        <w:t xml:space="preserve"> </w:t>
      </w:r>
      <w:r w:rsidR="00093E9F">
        <w:t>I</w:t>
      </w:r>
      <w:r w:rsidR="00726430">
        <w:t>nitial</w:t>
      </w:r>
      <w:r w:rsidR="00093E9F">
        <w:t xml:space="preserve"> involvement</w:t>
      </w:r>
      <w:r w:rsidR="00726430">
        <w:t xml:space="preserve"> </w:t>
      </w:r>
      <w:r w:rsidR="00093E9F">
        <w:t xml:space="preserve">will </w:t>
      </w:r>
      <w:r w:rsidR="00726430">
        <w:t>include reviewing key sections of the funding application and attending a</w:t>
      </w:r>
      <w:r w:rsidR="002048CC">
        <w:t>n online</w:t>
      </w:r>
      <w:r w:rsidR="00726430">
        <w:t xml:space="preserve"> </w:t>
      </w:r>
      <w:r w:rsidR="00E1273B">
        <w:t xml:space="preserve">meeting to </w:t>
      </w:r>
      <w:r w:rsidR="00F42DAE">
        <w:t>discuss</w:t>
      </w:r>
      <w:r w:rsidR="00E1273B">
        <w:t xml:space="preserve"> the proposed project and provide feedback</w:t>
      </w:r>
      <w:r w:rsidR="0082094C">
        <w:t xml:space="preserve">, </w:t>
      </w:r>
      <w:r w:rsidR="002048CC">
        <w:t>(</w:t>
      </w:r>
      <w:r w:rsidR="0082094C">
        <w:t>approx</w:t>
      </w:r>
      <w:r w:rsidR="002048CC">
        <w:t>imately</w:t>
      </w:r>
      <w:r w:rsidR="0082094C">
        <w:t xml:space="preserve"> 3 hours</w:t>
      </w:r>
      <w:r w:rsidR="002048CC">
        <w:t xml:space="preserve"> work in total)</w:t>
      </w:r>
      <w:r w:rsidR="00E1273B">
        <w:t xml:space="preserve">. </w:t>
      </w:r>
    </w:p>
    <w:p w14:paraId="4D222E71" w14:textId="384DD93F" w:rsidR="00155201" w:rsidRPr="00155201" w:rsidRDefault="00155201" w:rsidP="00AA21AF">
      <w:pPr>
        <w:jc w:val="both"/>
        <w:rPr>
          <w:u w:val="single"/>
        </w:rPr>
      </w:pPr>
      <w:r w:rsidRPr="00155201">
        <w:rPr>
          <w:u w:val="single"/>
        </w:rPr>
        <w:t>Organisation:</w:t>
      </w:r>
    </w:p>
    <w:p w14:paraId="03459FC6" w14:textId="28539DD8" w:rsidR="00155201" w:rsidRDefault="00155201" w:rsidP="00AA21AF">
      <w:pPr>
        <w:jc w:val="both"/>
      </w:pPr>
      <w:r w:rsidRPr="00155201">
        <w:t>Queen Mary University of London (QMUL) is a prominent research university situated in East London. QMUL is a member of the Russell Group of UK research universities.</w:t>
      </w:r>
    </w:p>
    <w:p w14:paraId="0D59BCF0" w14:textId="77777777" w:rsidR="00B06C1B" w:rsidRPr="00B06C1B" w:rsidRDefault="00B06C1B" w:rsidP="00B06C1B">
      <w:pPr>
        <w:jc w:val="both"/>
        <w:rPr>
          <w:u w:val="single"/>
        </w:rPr>
      </w:pPr>
      <w:r w:rsidRPr="00B06C1B">
        <w:rPr>
          <w:u w:val="single"/>
        </w:rPr>
        <w:t>What support is offered?</w:t>
      </w:r>
    </w:p>
    <w:p w14:paraId="46B1E91A" w14:textId="6938F089" w:rsidR="00B06C1B" w:rsidRPr="00B06C1B" w:rsidRDefault="002E45BD" w:rsidP="00B06C1B">
      <w:pPr>
        <w:jc w:val="both"/>
      </w:pPr>
      <w:r>
        <w:t>We will offer i</w:t>
      </w:r>
      <w:r w:rsidR="00B06C1B" w:rsidRPr="00B06C1B">
        <w:t xml:space="preserve">nformal training </w:t>
      </w:r>
      <w:r>
        <w:t>tailored to the needs of</w:t>
      </w:r>
      <w:r w:rsidR="00B06C1B" w:rsidRPr="00B06C1B">
        <w:t xml:space="preserve"> </w:t>
      </w:r>
      <w:r w:rsidR="00076D75">
        <w:t>panel members</w:t>
      </w:r>
      <w:r w:rsidR="00B06C1B" w:rsidRPr="00B06C1B">
        <w:t xml:space="preserve">. Meetings </w:t>
      </w:r>
      <w:r w:rsidR="00097B28">
        <w:t xml:space="preserve">will be </w:t>
      </w:r>
      <w:r w:rsidR="00DB7BAD">
        <w:t xml:space="preserve">held </w:t>
      </w:r>
      <w:r w:rsidR="00097B28">
        <w:t xml:space="preserve">online </w:t>
      </w:r>
      <w:r w:rsidR="00B06C1B" w:rsidRPr="00B06C1B">
        <w:t>at a</w:t>
      </w:r>
      <w:r w:rsidR="00DB7BAD">
        <w:t xml:space="preserve"> time</w:t>
      </w:r>
      <w:r w:rsidR="00B06C1B" w:rsidRPr="00B06C1B">
        <w:t xml:space="preserve"> convenient for all participants.</w:t>
      </w:r>
    </w:p>
    <w:p w14:paraId="6DC76916" w14:textId="77777777" w:rsidR="00B06C1B" w:rsidRDefault="00B06C1B" w:rsidP="00AA21AF">
      <w:pPr>
        <w:jc w:val="both"/>
      </w:pPr>
    </w:p>
    <w:sectPr w:rsidR="00B06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25"/>
    <w:rsid w:val="000557C0"/>
    <w:rsid w:val="00076D75"/>
    <w:rsid w:val="00093E9F"/>
    <w:rsid w:val="000978B1"/>
    <w:rsid w:val="00097B28"/>
    <w:rsid w:val="00155201"/>
    <w:rsid w:val="001963A1"/>
    <w:rsid w:val="001D165D"/>
    <w:rsid w:val="001E49E5"/>
    <w:rsid w:val="002048CC"/>
    <w:rsid w:val="002259C6"/>
    <w:rsid w:val="00255242"/>
    <w:rsid w:val="002A098D"/>
    <w:rsid w:val="002E45BD"/>
    <w:rsid w:val="0031610B"/>
    <w:rsid w:val="00323871"/>
    <w:rsid w:val="00323A1D"/>
    <w:rsid w:val="003268C6"/>
    <w:rsid w:val="003B3425"/>
    <w:rsid w:val="003D6215"/>
    <w:rsid w:val="003E048C"/>
    <w:rsid w:val="00406820"/>
    <w:rsid w:val="00441519"/>
    <w:rsid w:val="004431A7"/>
    <w:rsid w:val="004E097E"/>
    <w:rsid w:val="004E7475"/>
    <w:rsid w:val="005115DC"/>
    <w:rsid w:val="00516941"/>
    <w:rsid w:val="00593C57"/>
    <w:rsid w:val="005A78CB"/>
    <w:rsid w:val="005E3B17"/>
    <w:rsid w:val="006669C8"/>
    <w:rsid w:val="006B5252"/>
    <w:rsid w:val="00726430"/>
    <w:rsid w:val="007744A1"/>
    <w:rsid w:val="007A0A98"/>
    <w:rsid w:val="007C3BDD"/>
    <w:rsid w:val="007D7DA5"/>
    <w:rsid w:val="007F75D8"/>
    <w:rsid w:val="00802318"/>
    <w:rsid w:val="0080567A"/>
    <w:rsid w:val="0082058A"/>
    <w:rsid w:val="0082094C"/>
    <w:rsid w:val="00886A8C"/>
    <w:rsid w:val="00895DB2"/>
    <w:rsid w:val="00896BBF"/>
    <w:rsid w:val="008B132F"/>
    <w:rsid w:val="00920966"/>
    <w:rsid w:val="00955140"/>
    <w:rsid w:val="00974160"/>
    <w:rsid w:val="009A56C4"/>
    <w:rsid w:val="009C0F64"/>
    <w:rsid w:val="00AA21AF"/>
    <w:rsid w:val="00AC270B"/>
    <w:rsid w:val="00AD64BA"/>
    <w:rsid w:val="00B06C1B"/>
    <w:rsid w:val="00B972F9"/>
    <w:rsid w:val="00B97948"/>
    <w:rsid w:val="00BB6A94"/>
    <w:rsid w:val="00C0276C"/>
    <w:rsid w:val="00C55E66"/>
    <w:rsid w:val="00C60E1D"/>
    <w:rsid w:val="00C627B0"/>
    <w:rsid w:val="00C95968"/>
    <w:rsid w:val="00CA1A11"/>
    <w:rsid w:val="00CB3FC1"/>
    <w:rsid w:val="00CC53C4"/>
    <w:rsid w:val="00CF6940"/>
    <w:rsid w:val="00D40F77"/>
    <w:rsid w:val="00D464C0"/>
    <w:rsid w:val="00D5144E"/>
    <w:rsid w:val="00D533EB"/>
    <w:rsid w:val="00D70A1D"/>
    <w:rsid w:val="00DB2EDD"/>
    <w:rsid w:val="00DB7BAD"/>
    <w:rsid w:val="00E1273B"/>
    <w:rsid w:val="00E44856"/>
    <w:rsid w:val="00E70E11"/>
    <w:rsid w:val="00E91C03"/>
    <w:rsid w:val="00EE2451"/>
    <w:rsid w:val="00F42DAE"/>
    <w:rsid w:val="00F84398"/>
    <w:rsid w:val="00F936BA"/>
    <w:rsid w:val="00FB476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6352"/>
  <w15:chartTrackingRefBased/>
  <w15:docId w15:val="{A9FC4B71-60DD-4A73-ABE0-9663B24F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4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4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4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4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Robinson</dc:creator>
  <cp:keywords/>
  <dc:description/>
  <cp:lastModifiedBy>Clare Robinson</cp:lastModifiedBy>
  <cp:revision>88</cp:revision>
  <dcterms:created xsi:type="dcterms:W3CDTF">2025-09-29T09:12:00Z</dcterms:created>
  <dcterms:modified xsi:type="dcterms:W3CDTF">2025-09-30T19:40:00Z</dcterms:modified>
</cp:coreProperties>
</file>